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F6" w:rsidRPr="00FC228F" w:rsidRDefault="00332873" w:rsidP="00C366F6">
      <w:pPr>
        <w:pStyle w:val="a3"/>
        <w:jc w:val="both"/>
        <w:rPr>
          <w:rFonts w:ascii="Times New Roman" w:hAnsi="Times New Roman" w:cs="Times New Roman"/>
          <w:sz w:val="28"/>
          <w:szCs w:val="28"/>
        </w:rPr>
      </w:pPr>
      <w:r>
        <w:rPr>
          <w:rFonts w:ascii="Times New Roman" w:hAnsi="Times New Roman" w:cs="Times New Roman"/>
          <w:sz w:val="28"/>
          <w:szCs w:val="28"/>
        </w:rPr>
        <w:t>1. Define t</w:t>
      </w:r>
      <w:r w:rsidR="00C366F6" w:rsidRPr="00FC228F">
        <w:rPr>
          <w:rFonts w:ascii="Times New Roman" w:hAnsi="Times New Roman" w:cs="Times New Roman"/>
          <w:sz w:val="28"/>
          <w:szCs w:val="28"/>
        </w:rPr>
        <w:t>he subject and tasks of the source study</w:t>
      </w:r>
    </w:p>
    <w:p w:rsidR="00C366F6" w:rsidRPr="00FC228F" w:rsidRDefault="00C366F6"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 xml:space="preserve">2. </w:t>
      </w:r>
      <w:r w:rsidR="00332873">
        <w:rPr>
          <w:rFonts w:ascii="Times New Roman" w:hAnsi="Times New Roman" w:cs="Times New Roman"/>
          <w:sz w:val="28"/>
          <w:szCs w:val="28"/>
        </w:rPr>
        <w:t>Specify the c</w:t>
      </w:r>
      <w:r w:rsidRPr="00FC228F">
        <w:rPr>
          <w:rFonts w:ascii="Times New Roman" w:hAnsi="Times New Roman" w:cs="Times New Roman"/>
          <w:sz w:val="28"/>
          <w:szCs w:val="28"/>
        </w:rPr>
        <w:t>lassification of historical sources</w:t>
      </w:r>
    </w:p>
    <w:p w:rsidR="00C366F6" w:rsidRPr="00FC228F" w:rsidRDefault="00C366F6"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 xml:space="preserve">3. </w:t>
      </w:r>
      <w:r w:rsidR="00332873">
        <w:rPr>
          <w:rFonts w:ascii="Times New Roman" w:hAnsi="Times New Roman" w:cs="Times New Roman"/>
          <w:sz w:val="28"/>
          <w:szCs w:val="28"/>
        </w:rPr>
        <w:t>Explain m</w:t>
      </w:r>
      <w:r w:rsidRPr="00FC228F">
        <w:rPr>
          <w:rFonts w:ascii="Times New Roman" w:hAnsi="Times New Roman" w:cs="Times New Roman"/>
          <w:sz w:val="28"/>
          <w:szCs w:val="28"/>
        </w:rPr>
        <w:t>ethods of source study</w:t>
      </w:r>
    </w:p>
    <w:p w:rsidR="00C366F6" w:rsidRPr="00FC228F" w:rsidRDefault="00C366F6"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 xml:space="preserve">4. </w:t>
      </w:r>
      <w:r w:rsidR="00332873">
        <w:rPr>
          <w:rFonts w:ascii="Times New Roman" w:hAnsi="Times New Roman" w:cs="Times New Roman"/>
          <w:sz w:val="28"/>
          <w:szCs w:val="28"/>
        </w:rPr>
        <w:t>Determine t</w:t>
      </w:r>
      <w:r w:rsidRPr="00FC228F">
        <w:rPr>
          <w:rFonts w:ascii="Times New Roman" w:hAnsi="Times New Roman" w:cs="Times New Roman"/>
          <w:sz w:val="28"/>
          <w:szCs w:val="28"/>
        </w:rPr>
        <w:t>he main stages of development of domestic source study</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5</w:t>
      </w:r>
      <w:r w:rsidR="00C366F6" w:rsidRPr="00FC228F">
        <w:rPr>
          <w:rFonts w:ascii="Times New Roman" w:hAnsi="Times New Roman" w:cs="Times New Roman"/>
          <w:sz w:val="28"/>
          <w:szCs w:val="28"/>
        </w:rPr>
        <w:t xml:space="preserve">. </w:t>
      </w:r>
      <w:r w:rsidR="00332873">
        <w:rPr>
          <w:rFonts w:ascii="Times New Roman" w:hAnsi="Times New Roman" w:cs="Times New Roman"/>
          <w:sz w:val="28"/>
          <w:szCs w:val="28"/>
        </w:rPr>
        <w:t>Exemplify i</w:t>
      </w:r>
      <w:r w:rsidR="00C366F6" w:rsidRPr="00FC228F">
        <w:rPr>
          <w:rFonts w:ascii="Times New Roman" w:hAnsi="Times New Roman" w:cs="Times New Roman"/>
          <w:sz w:val="28"/>
          <w:szCs w:val="28"/>
        </w:rPr>
        <w:t>dentification and selection of sources</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6</w:t>
      </w:r>
      <w:r w:rsidR="00C366F6" w:rsidRPr="00FC228F">
        <w:rPr>
          <w:rFonts w:ascii="Times New Roman" w:hAnsi="Times New Roman" w:cs="Times New Roman"/>
          <w:sz w:val="28"/>
          <w:szCs w:val="28"/>
        </w:rPr>
        <w:t xml:space="preserve">. </w:t>
      </w:r>
      <w:r w:rsidR="00332873">
        <w:rPr>
          <w:rFonts w:ascii="Times New Roman" w:hAnsi="Times New Roman" w:cs="Times New Roman"/>
          <w:sz w:val="28"/>
          <w:szCs w:val="28"/>
        </w:rPr>
        <w:t>Characterize c</w:t>
      </w:r>
      <w:r w:rsidR="00C366F6" w:rsidRPr="00FC228F">
        <w:rPr>
          <w:rFonts w:ascii="Times New Roman" w:hAnsi="Times New Roman" w:cs="Times New Roman"/>
          <w:sz w:val="28"/>
          <w:szCs w:val="28"/>
        </w:rPr>
        <w:t>riticism of origin of sources</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7</w:t>
      </w:r>
      <w:r w:rsidR="00C366F6" w:rsidRPr="00FC228F">
        <w:rPr>
          <w:rFonts w:ascii="Times New Roman" w:hAnsi="Times New Roman" w:cs="Times New Roman"/>
          <w:sz w:val="28"/>
          <w:szCs w:val="28"/>
        </w:rPr>
        <w:t xml:space="preserve">. </w:t>
      </w:r>
      <w:r w:rsidR="00332873">
        <w:rPr>
          <w:rFonts w:ascii="Times New Roman" w:hAnsi="Times New Roman" w:cs="Times New Roman"/>
          <w:sz w:val="28"/>
          <w:szCs w:val="28"/>
        </w:rPr>
        <w:t>Specify a</w:t>
      </w:r>
      <w:r w:rsidR="00C366F6" w:rsidRPr="00FC228F">
        <w:rPr>
          <w:rFonts w:ascii="Times New Roman" w:hAnsi="Times New Roman" w:cs="Times New Roman"/>
          <w:sz w:val="28"/>
          <w:szCs w:val="28"/>
        </w:rPr>
        <w:t>nalysis of the content of sources</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8</w:t>
      </w:r>
      <w:r w:rsidR="00C366F6" w:rsidRPr="00FC228F">
        <w:rPr>
          <w:rFonts w:ascii="Times New Roman" w:hAnsi="Times New Roman" w:cs="Times New Roman"/>
          <w:sz w:val="28"/>
          <w:szCs w:val="28"/>
        </w:rPr>
        <w:t xml:space="preserve">. </w:t>
      </w:r>
      <w:r w:rsidR="00332873">
        <w:rPr>
          <w:rFonts w:ascii="Times New Roman" w:hAnsi="Times New Roman" w:cs="Times New Roman"/>
          <w:sz w:val="28"/>
          <w:szCs w:val="28"/>
        </w:rPr>
        <w:t>Determine t</w:t>
      </w:r>
      <w:r w:rsidR="00C366F6" w:rsidRPr="00FC228F">
        <w:rPr>
          <w:rFonts w:ascii="Times New Roman" w:hAnsi="Times New Roman" w:cs="Times New Roman"/>
          <w:sz w:val="28"/>
          <w:szCs w:val="28"/>
        </w:rPr>
        <w:t>he question of synthetic criticism</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 xml:space="preserve">9. </w:t>
      </w:r>
      <w:r w:rsidR="00332873">
        <w:rPr>
          <w:rFonts w:ascii="Times New Roman" w:hAnsi="Times New Roman" w:cs="Times New Roman"/>
          <w:sz w:val="28"/>
          <w:szCs w:val="28"/>
        </w:rPr>
        <w:t>Define t</w:t>
      </w:r>
      <w:r w:rsidR="00C366F6" w:rsidRPr="00FC228F">
        <w:rPr>
          <w:rFonts w:ascii="Times New Roman" w:hAnsi="Times New Roman" w:cs="Times New Roman"/>
          <w:sz w:val="28"/>
          <w:szCs w:val="28"/>
        </w:rPr>
        <w:t>he main stages of development of domestic source study.</w:t>
      </w:r>
    </w:p>
    <w:p w:rsidR="00C366F6" w:rsidRPr="00FC228F" w:rsidRDefault="00C366F6"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1</w:t>
      </w:r>
      <w:r w:rsidR="007D1555" w:rsidRPr="00FC228F">
        <w:rPr>
          <w:rFonts w:ascii="Times New Roman" w:hAnsi="Times New Roman" w:cs="Times New Roman"/>
          <w:sz w:val="28"/>
          <w:szCs w:val="28"/>
        </w:rPr>
        <w:t>0</w:t>
      </w:r>
      <w:r w:rsidRPr="00FC228F">
        <w:rPr>
          <w:rFonts w:ascii="Times New Roman" w:hAnsi="Times New Roman" w:cs="Times New Roman"/>
          <w:sz w:val="28"/>
          <w:szCs w:val="28"/>
        </w:rPr>
        <w:t xml:space="preserve">. </w:t>
      </w:r>
      <w:r w:rsidR="00332873">
        <w:rPr>
          <w:rFonts w:ascii="Times New Roman" w:hAnsi="Times New Roman" w:cs="Times New Roman"/>
          <w:sz w:val="28"/>
          <w:szCs w:val="28"/>
        </w:rPr>
        <w:t>Specify</w:t>
      </w:r>
      <w:r w:rsidR="00332873" w:rsidRPr="00FC228F">
        <w:rPr>
          <w:rFonts w:ascii="Times New Roman" w:hAnsi="Times New Roman" w:cs="Times New Roman"/>
          <w:sz w:val="28"/>
          <w:szCs w:val="28"/>
        </w:rPr>
        <w:t xml:space="preserve"> </w:t>
      </w:r>
      <w:r w:rsidR="00332873">
        <w:rPr>
          <w:rFonts w:ascii="Times New Roman" w:hAnsi="Times New Roman" w:cs="Times New Roman"/>
          <w:sz w:val="28"/>
          <w:szCs w:val="28"/>
        </w:rPr>
        <w:t>f</w:t>
      </w:r>
      <w:r w:rsidRPr="00FC228F">
        <w:rPr>
          <w:rFonts w:ascii="Times New Roman" w:hAnsi="Times New Roman" w:cs="Times New Roman"/>
          <w:sz w:val="28"/>
          <w:szCs w:val="28"/>
        </w:rPr>
        <w:t>urther development of theories of source study. Questions of methodology, the</w:t>
      </w:r>
      <w:r w:rsidR="00FC228F">
        <w:rPr>
          <w:rFonts w:ascii="Times New Roman" w:hAnsi="Times New Roman" w:cs="Times New Roman"/>
          <w:sz w:val="28"/>
          <w:szCs w:val="28"/>
        </w:rPr>
        <w:t xml:space="preserve"> concept of a historical source</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11</w:t>
      </w:r>
      <w:r w:rsidR="00C366F6" w:rsidRPr="00FC228F">
        <w:rPr>
          <w:rFonts w:ascii="Times New Roman" w:hAnsi="Times New Roman" w:cs="Times New Roman"/>
          <w:sz w:val="28"/>
          <w:szCs w:val="28"/>
        </w:rPr>
        <w:t xml:space="preserve">. </w:t>
      </w:r>
      <w:r w:rsidR="00332873">
        <w:rPr>
          <w:rFonts w:ascii="Times New Roman" w:hAnsi="Times New Roman" w:cs="Times New Roman"/>
          <w:sz w:val="28"/>
          <w:szCs w:val="28"/>
        </w:rPr>
        <w:t>Explain</w:t>
      </w:r>
      <w:r w:rsidR="00332873" w:rsidRPr="00FC228F">
        <w:rPr>
          <w:rFonts w:ascii="Times New Roman" w:hAnsi="Times New Roman" w:cs="Times New Roman"/>
          <w:sz w:val="28"/>
          <w:szCs w:val="28"/>
        </w:rPr>
        <w:t xml:space="preserve"> </w:t>
      </w:r>
      <w:r w:rsidR="00332873">
        <w:rPr>
          <w:rFonts w:ascii="Times New Roman" w:hAnsi="Times New Roman" w:cs="Times New Roman"/>
          <w:sz w:val="28"/>
          <w:szCs w:val="28"/>
        </w:rPr>
        <w:t>e</w:t>
      </w:r>
      <w:r w:rsidR="00C366F6" w:rsidRPr="00FC228F">
        <w:rPr>
          <w:rFonts w:ascii="Times New Roman" w:hAnsi="Times New Roman" w:cs="Times New Roman"/>
          <w:sz w:val="28"/>
          <w:szCs w:val="28"/>
        </w:rPr>
        <w:t>xpansion of the source base, the introduction into the scientific circulation of those sources that were earlier on the periphery of the source study base (monuments of religious and spiritual creativity, audiovisual monuments);</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12</w:t>
      </w:r>
      <w:r w:rsidR="00C366F6" w:rsidRPr="00FC228F">
        <w:rPr>
          <w:rFonts w:ascii="Times New Roman" w:hAnsi="Times New Roman" w:cs="Times New Roman"/>
          <w:sz w:val="28"/>
          <w:szCs w:val="28"/>
        </w:rPr>
        <w:t>. D</w:t>
      </w:r>
      <w:r w:rsidR="00332873">
        <w:rPr>
          <w:rFonts w:ascii="Times New Roman" w:hAnsi="Times New Roman" w:cs="Times New Roman"/>
          <w:sz w:val="28"/>
          <w:szCs w:val="28"/>
        </w:rPr>
        <w:t>escribe d</w:t>
      </w:r>
      <w:r w:rsidR="00C366F6" w:rsidRPr="00FC228F">
        <w:rPr>
          <w:rFonts w:ascii="Times New Roman" w:hAnsi="Times New Roman" w:cs="Times New Roman"/>
          <w:sz w:val="28"/>
          <w:szCs w:val="28"/>
        </w:rPr>
        <w:t>evelopment of methods for individual groups, individual source complexes;</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13.</w:t>
      </w:r>
      <w:r w:rsidR="00C366F6" w:rsidRPr="00FC228F">
        <w:rPr>
          <w:rFonts w:ascii="Times New Roman" w:hAnsi="Times New Roman" w:cs="Times New Roman"/>
          <w:sz w:val="28"/>
          <w:szCs w:val="28"/>
        </w:rPr>
        <w:t xml:space="preserve"> </w:t>
      </w:r>
      <w:r w:rsidR="00332873">
        <w:rPr>
          <w:rFonts w:ascii="Times New Roman" w:hAnsi="Times New Roman" w:cs="Times New Roman"/>
          <w:sz w:val="28"/>
          <w:szCs w:val="28"/>
        </w:rPr>
        <w:t>Explain</w:t>
      </w:r>
      <w:r w:rsidR="00332873" w:rsidRPr="00FC228F">
        <w:rPr>
          <w:rFonts w:ascii="Times New Roman" w:hAnsi="Times New Roman" w:cs="Times New Roman"/>
          <w:sz w:val="28"/>
          <w:szCs w:val="28"/>
        </w:rPr>
        <w:t xml:space="preserve"> </w:t>
      </w:r>
      <w:r w:rsidR="00332873">
        <w:rPr>
          <w:rFonts w:ascii="Times New Roman" w:hAnsi="Times New Roman" w:cs="Times New Roman"/>
          <w:sz w:val="28"/>
          <w:szCs w:val="28"/>
        </w:rPr>
        <w:t>i</w:t>
      </w:r>
      <w:r w:rsidR="00C366F6" w:rsidRPr="00FC228F">
        <w:rPr>
          <w:rFonts w:ascii="Times New Roman" w:hAnsi="Times New Roman" w:cs="Times New Roman"/>
          <w:sz w:val="28"/>
          <w:szCs w:val="28"/>
        </w:rPr>
        <w:t>ntegration of source studies and other humanitarian and social disciplines (</w:t>
      </w:r>
      <w:r w:rsidR="00FC228F">
        <w:rPr>
          <w:rFonts w:ascii="Times New Roman" w:hAnsi="Times New Roman" w:cs="Times New Roman"/>
          <w:sz w:val="28"/>
          <w:szCs w:val="28"/>
        </w:rPr>
        <w:t>social psychology, methodology)</w:t>
      </w:r>
    </w:p>
    <w:p w:rsidR="00C366F6" w:rsidRPr="00FC228F" w:rsidRDefault="007D1555" w:rsidP="00C366F6">
      <w:pPr>
        <w:pStyle w:val="a3"/>
        <w:jc w:val="both"/>
        <w:rPr>
          <w:rFonts w:ascii="Times New Roman" w:hAnsi="Times New Roman" w:cs="Times New Roman"/>
          <w:sz w:val="28"/>
          <w:szCs w:val="28"/>
        </w:rPr>
      </w:pPr>
      <w:r w:rsidRPr="00FC228F">
        <w:rPr>
          <w:rFonts w:ascii="Times New Roman" w:hAnsi="Times New Roman" w:cs="Times New Roman"/>
          <w:sz w:val="28"/>
          <w:szCs w:val="28"/>
        </w:rPr>
        <w:t>14</w:t>
      </w:r>
      <w:r w:rsidR="00C366F6" w:rsidRPr="00FC228F">
        <w:rPr>
          <w:rFonts w:ascii="Times New Roman" w:hAnsi="Times New Roman" w:cs="Times New Roman"/>
          <w:sz w:val="28"/>
          <w:szCs w:val="28"/>
        </w:rPr>
        <w:t xml:space="preserve">. </w:t>
      </w:r>
      <w:r w:rsidR="00332873">
        <w:rPr>
          <w:rFonts w:ascii="Times New Roman" w:hAnsi="Times New Roman" w:cs="Times New Roman"/>
          <w:sz w:val="28"/>
          <w:szCs w:val="28"/>
        </w:rPr>
        <w:t>Characterize</w:t>
      </w:r>
      <w:r w:rsidR="00332873" w:rsidRPr="00FC228F">
        <w:rPr>
          <w:rFonts w:ascii="Times New Roman" w:hAnsi="Times New Roman" w:cs="Times New Roman"/>
          <w:sz w:val="28"/>
          <w:szCs w:val="28"/>
        </w:rPr>
        <w:t xml:space="preserve"> </w:t>
      </w:r>
      <w:r w:rsidR="00332873">
        <w:rPr>
          <w:rFonts w:ascii="Times New Roman" w:hAnsi="Times New Roman" w:cs="Times New Roman"/>
          <w:sz w:val="28"/>
          <w:szCs w:val="28"/>
        </w:rPr>
        <w:t>s</w:t>
      </w:r>
      <w:r w:rsidR="00C366F6" w:rsidRPr="00FC228F">
        <w:rPr>
          <w:rFonts w:ascii="Times New Roman" w:hAnsi="Times New Roman" w:cs="Times New Roman"/>
          <w:sz w:val="28"/>
          <w:szCs w:val="28"/>
        </w:rPr>
        <w:t>tudy</w:t>
      </w:r>
      <w:r w:rsidR="00FC228F">
        <w:rPr>
          <w:rFonts w:ascii="Times New Roman" w:hAnsi="Times New Roman" w:cs="Times New Roman"/>
          <w:sz w:val="28"/>
          <w:szCs w:val="28"/>
        </w:rPr>
        <w:t>ing the history of source study</w:t>
      </w:r>
    </w:p>
    <w:p w:rsidR="00C366F6" w:rsidRPr="00FC228F" w:rsidRDefault="007D1555" w:rsidP="00332873">
      <w:pPr>
        <w:pStyle w:val="a3"/>
        <w:tabs>
          <w:tab w:val="left" w:pos="8364"/>
        </w:tabs>
        <w:jc w:val="both"/>
        <w:rPr>
          <w:rFonts w:ascii="Times New Roman" w:hAnsi="Times New Roman" w:cs="Times New Roman"/>
          <w:sz w:val="28"/>
          <w:szCs w:val="28"/>
        </w:rPr>
      </w:pPr>
      <w:r w:rsidRPr="00FC228F">
        <w:rPr>
          <w:rFonts w:ascii="Times New Roman" w:hAnsi="Times New Roman" w:cs="Times New Roman"/>
          <w:sz w:val="28"/>
          <w:szCs w:val="28"/>
        </w:rPr>
        <w:t>15</w:t>
      </w:r>
      <w:r w:rsidR="00C366F6" w:rsidRPr="00FC228F">
        <w:rPr>
          <w:rFonts w:ascii="Times New Roman" w:hAnsi="Times New Roman" w:cs="Times New Roman"/>
          <w:sz w:val="28"/>
          <w:szCs w:val="28"/>
        </w:rPr>
        <w:t xml:space="preserve">. </w:t>
      </w:r>
      <w:r w:rsidR="00332873">
        <w:rPr>
          <w:rFonts w:ascii="Times New Roman" w:hAnsi="Times New Roman" w:cs="Times New Roman"/>
          <w:sz w:val="28"/>
          <w:szCs w:val="28"/>
        </w:rPr>
        <w:t>Specify c</w:t>
      </w:r>
      <w:r w:rsidR="00C366F6" w:rsidRPr="00FC228F">
        <w:rPr>
          <w:rFonts w:ascii="Times New Roman" w:hAnsi="Times New Roman" w:cs="Times New Roman"/>
          <w:sz w:val="28"/>
          <w:szCs w:val="28"/>
        </w:rPr>
        <w:t>riticism of the direction of "folk</w:t>
      </w:r>
      <w:r w:rsidR="00332873">
        <w:rPr>
          <w:rFonts w:ascii="Times New Roman" w:hAnsi="Times New Roman" w:cs="Times New Roman"/>
          <w:sz w:val="28"/>
          <w:szCs w:val="28"/>
        </w:rPr>
        <w:t xml:space="preserve"> </w:t>
      </w:r>
      <w:r w:rsidR="00C366F6" w:rsidRPr="00FC228F">
        <w:rPr>
          <w:rFonts w:ascii="Times New Roman" w:hAnsi="Times New Roman" w:cs="Times New Roman"/>
          <w:sz w:val="28"/>
          <w:szCs w:val="28"/>
        </w:rPr>
        <w:t>histor</w:t>
      </w:r>
      <w:r w:rsidR="00332873">
        <w:rPr>
          <w:rFonts w:ascii="Times New Roman" w:hAnsi="Times New Roman" w:cs="Times New Roman"/>
          <w:sz w:val="28"/>
          <w:szCs w:val="28"/>
        </w:rPr>
        <w:t>y</w:t>
      </w:r>
      <w:r w:rsidR="00C366F6" w:rsidRPr="00FC228F">
        <w:rPr>
          <w:rFonts w:ascii="Times New Roman" w:hAnsi="Times New Roman" w:cs="Times New Roman"/>
          <w:sz w:val="28"/>
          <w:szCs w:val="28"/>
        </w:rPr>
        <w:t>" (sensational discoveries, which are not confirmed in the sources - (</w:t>
      </w:r>
      <w:proofErr w:type="spellStart"/>
      <w:r w:rsidR="00C366F6" w:rsidRPr="00FC228F">
        <w:rPr>
          <w:rFonts w:ascii="Times New Roman" w:hAnsi="Times New Roman" w:cs="Times New Roman"/>
          <w:sz w:val="28"/>
          <w:szCs w:val="28"/>
        </w:rPr>
        <w:t>Fomenko</w:t>
      </w:r>
      <w:proofErr w:type="spellEnd"/>
      <w:r w:rsidR="00C366F6" w:rsidRPr="00FC228F">
        <w:rPr>
          <w:rFonts w:ascii="Times New Roman" w:hAnsi="Times New Roman" w:cs="Times New Roman"/>
          <w:sz w:val="28"/>
          <w:szCs w:val="28"/>
        </w:rPr>
        <w:t xml:space="preserve">, </w:t>
      </w:r>
      <w:proofErr w:type="spellStart"/>
      <w:r w:rsidR="00C366F6" w:rsidRPr="00FC228F">
        <w:rPr>
          <w:rFonts w:ascii="Times New Roman" w:hAnsi="Times New Roman" w:cs="Times New Roman"/>
          <w:sz w:val="28"/>
          <w:szCs w:val="28"/>
        </w:rPr>
        <w:t>Muldashev</w:t>
      </w:r>
      <w:proofErr w:type="spellEnd"/>
      <w:r w:rsidR="00C366F6" w:rsidRPr="00FC228F">
        <w:rPr>
          <w:rFonts w:ascii="Times New Roman" w:hAnsi="Times New Roman" w:cs="Times New Roman"/>
          <w:sz w:val="28"/>
          <w:szCs w:val="28"/>
        </w:rPr>
        <w:t xml:space="preserve">, Suvorov, </w:t>
      </w:r>
      <w:proofErr w:type="spellStart"/>
      <w:r w:rsidR="00C366F6" w:rsidRPr="00FC228F">
        <w:rPr>
          <w:rFonts w:ascii="Times New Roman" w:hAnsi="Times New Roman" w:cs="Times New Roman"/>
          <w:sz w:val="28"/>
          <w:szCs w:val="28"/>
        </w:rPr>
        <w:t>Radzinsky</w:t>
      </w:r>
      <w:proofErr w:type="spellEnd"/>
      <w:r w:rsidR="00C366F6" w:rsidRPr="00FC228F">
        <w:rPr>
          <w:rFonts w:ascii="Times New Roman" w:hAnsi="Times New Roman" w:cs="Times New Roman"/>
          <w:sz w:val="28"/>
          <w:szCs w:val="28"/>
        </w:rPr>
        <w:t>)).</w:t>
      </w:r>
    </w:p>
    <w:p w:rsidR="00C366F6" w:rsidRPr="00FC228F" w:rsidRDefault="00C366F6" w:rsidP="00C366F6">
      <w:pPr>
        <w:pStyle w:val="a3"/>
        <w:jc w:val="both"/>
        <w:rPr>
          <w:rFonts w:ascii="Times New Roman" w:hAnsi="Times New Roman" w:cs="Times New Roman"/>
          <w:sz w:val="28"/>
          <w:szCs w:val="28"/>
        </w:rPr>
      </w:pPr>
    </w:p>
    <w:p w:rsidR="00C366F6" w:rsidRPr="00FC228F" w:rsidRDefault="007D1555" w:rsidP="00C366F6">
      <w:pPr>
        <w:jc w:val="both"/>
        <w:rPr>
          <w:rFonts w:ascii="Times New Roman" w:hAnsi="Times New Roman" w:cs="Times New Roman"/>
          <w:sz w:val="28"/>
          <w:szCs w:val="28"/>
        </w:rPr>
      </w:pPr>
      <w:r w:rsidRPr="00FC228F">
        <w:rPr>
          <w:rFonts w:ascii="Times New Roman" w:hAnsi="Times New Roman" w:cs="Times New Roman"/>
          <w:sz w:val="28"/>
          <w:szCs w:val="28"/>
        </w:rPr>
        <w:t xml:space="preserve">16. </w:t>
      </w:r>
      <w:r w:rsidR="00332873">
        <w:rPr>
          <w:rFonts w:ascii="Times New Roman" w:hAnsi="Times New Roman" w:cs="Times New Roman"/>
          <w:sz w:val="28"/>
          <w:szCs w:val="28"/>
        </w:rPr>
        <w:t>Describe s</w:t>
      </w:r>
      <w:r w:rsidR="00C366F6" w:rsidRPr="00FC228F">
        <w:rPr>
          <w:rFonts w:ascii="Times New Roman" w:hAnsi="Times New Roman" w:cs="Times New Roman"/>
          <w:sz w:val="28"/>
          <w:szCs w:val="28"/>
        </w:rPr>
        <w:t>ources of personal origin: concept, place, and role in the study of the history of state and legal phenomena</w:t>
      </w:r>
    </w:p>
    <w:p w:rsidR="00955E98"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17. </w:t>
      </w:r>
      <w:r w:rsidR="00332873">
        <w:rPr>
          <w:rFonts w:ascii="Times New Roman" w:hAnsi="Times New Roman" w:cs="Times New Roman"/>
          <w:sz w:val="28"/>
          <w:szCs w:val="28"/>
        </w:rPr>
        <w:t>Describe s</w:t>
      </w:r>
      <w:r w:rsidR="00C366F6" w:rsidRPr="00FC228F">
        <w:rPr>
          <w:rFonts w:ascii="Times New Roman" w:hAnsi="Times New Roman" w:cs="Times New Roman"/>
          <w:sz w:val="28"/>
          <w:szCs w:val="28"/>
        </w:rPr>
        <w:t>ources of personal origin as the bearer of historical information: methodological approaches and concept</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18. </w:t>
      </w:r>
      <w:r w:rsidR="00332873">
        <w:rPr>
          <w:rFonts w:ascii="Times New Roman" w:hAnsi="Times New Roman" w:cs="Times New Roman"/>
          <w:sz w:val="28"/>
          <w:szCs w:val="28"/>
        </w:rPr>
        <w:t>Define m</w:t>
      </w:r>
      <w:r w:rsidR="00C366F6" w:rsidRPr="00FC228F">
        <w:rPr>
          <w:rFonts w:ascii="Times New Roman" w:hAnsi="Times New Roman" w:cs="Times New Roman"/>
          <w:sz w:val="28"/>
          <w:szCs w:val="28"/>
        </w:rPr>
        <w:t>ethodological approaches to understanding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19. </w:t>
      </w:r>
      <w:r w:rsidR="00332873">
        <w:rPr>
          <w:rFonts w:ascii="Times New Roman" w:hAnsi="Times New Roman" w:cs="Times New Roman"/>
          <w:sz w:val="28"/>
          <w:szCs w:val="28"/>
        </w:rPr>
        <w:t>Specify t</w:t>
      </w:r>
      <w:r w:rsidR="00C366F6" w:rsidRPr="00FC228F">
        <w:rPr>
          <w:rFonts w:ascii="Times New Roman" w:hAnsi="Times New Roman" w:cs="Times New Roman"/>
          <w:sz w:val="28"/>
          <w:szCs w:val="28"/>
        </w:rPr>
        <w:t>he informational approach</w:t>
      </w:r>
      <w:r w:rsidRPr="00FC228F">
        <w:rPr>
          <w:rFonts w:ascii="Times New Roman" w:hAnsi="Times New Roman" w:cs="Times New Roman"/>
          <w:sz w:val="28"/>
          <w:szCs w:val="28"/>
        </w:rPr>
        <w:t xml:space="preserve"> to understanding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20. </w:t>
      </w:r>
      <w:r w:rsidR="00332873">
        <w:rPr>
          <w:rFonts w:ascii="Times New Roman" w:hAnsi="Times New Roman" w:cs="Times New Roman"/>
          <w:sz w:val="28"/>
          <w:szCs w:val="28"/>
        </w:rPr>
        <w:t>Explain t</w:t>
      </w:r>
      <w:r w:rsidR="00C366F6" w:rsidRPr="00FC228F">
        <w:rPr>
          <w:rFonts w:ascii="Times New Roman" w:hAnsi="Times New Roman" w:cs="Times New Roman"/>
          <w:sz w:val="28"/>
          <w:szCs w:val="28"/>
        </w:rPr>
        <w:t>he communicative approach</w:t>
      </w:r>
      <w:r w:rsidRPr="00FC228F">
        <w:rPr>
          <w:rFonts w:ascii="Times New Roman" w:hAnsi="Times New Roman" w:cs="Times New Roman"/>
          <w:sz w:val="28"/>
          <w:szCs w:val="28"/>
        </w:rPr>
        <w:t xml:space="preserve"> to understanding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21. </w:t>
      </w:r>
      <w:r w:rsidR="00332873">
        <w:rPr>
          <w:rFonts w:ascii="Times New Roman" w:hAnsi="Times New Roman" w:cs="Times New Roman"/>
          <w:sz w:val="28"/>
          <w:szCs w:val="28"/>
        </w:rPr>
        <w:t>Specify t</w:t>
      </w:r>
      <w:r w:rsidR="00C366F6" w:rsidRPr="00FC228F">
        <w:rPr>
          <w:rFonts w:ascii="Times New Roman" w:hAnsi="Times New Roman" w:cs="Times New Roman"/>
          <w:sz w:val="28"/>
          <w:szCs w:val="28"/>
        </w:rPr>
        <w:t>he biographical approach</w:t>
      </w:r>
      <w:r w:rsidRPr="00FC228F">
        <w:rPr>
          <w:rFonts w:ascii="Times New Roman" w:hAnsi="Times New Roman" w:cs="Times New Roman"/>
          <w:sz w:val="28"/>
          <w:szCs w:val="28"/>
        </w:rPr>
        <w:t xml:space="preserve"> to understanding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22. </w:t>
      </w:r>
      <w:r w:rsidR="00332873">
        <w:rPr>
          <w:rFonts w:ascii="Times New Roman" w:hAnsi="Times New Roman" w:cs="Times New Roman"/>
          <w:sz w:val="28"/>
          <w:szCs w:val="28"/>
        </w:rPr>
        <w:t>Determine t</w:t>
      </w:r>
      <w:r w:rsidR="00C366F6" w:rsidRPr="00FC228F">
        <w:rPr>
          <w:rFonts w:ascii="Times New Roman" w:hAnsi="Times New Roman" w:cs="Times New Roman"/>
          <w:sz w:val="28"/>
          <w:szCs w:val="28"/>
        </w:rPr>
        <w:t>he concept of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23. </w:t>
      </w:r>
      <w:r w:rsidR="00332873">
        <w:rPr>
          <w:rFonts w:ascii="Times New Roman" w:hAnsi="Times New Roman" w:cs="Times New Roman"/>
          <w:sz w:val="28"/>
          <w:szCs w:val="28"/>
        </w:rPr>
        <w:t>Describe p</w:t>
      </w:r>
      <w:r w:rsidR="00C366F6" w:rsidRPr="00FC228F">
        <w:rPr>
          <w:rFonts w:ascii="Times New Roman" w:hAnsi="Times New Roman" w:cs="Times New Roman"/>
          <w:sz w:val="28"/>
          <w:szCs w:val="28"/>
        </w:rPr>
        <w:t>ersonal-communication written sources</w:t>
      </w:r>
    </w:p>
    <w:p w:rsidR="00C366F6" w:rsidRPr="00FC228F" w:rsidRDefault="007D1555" w:rsidP="007D1555">
      <w:pPr>
        <w:spacing w:line="240" w:lineRule="auto"/>
        <w:jc w:val="both"/>
        <w:rPr>
          <w:rFonts w:ascii="Times New Roman" w:hAnsi="Times New Roman" w:cs="Times New Roman"/>
          <w:sz w:val="28"/>
          <w:szCs w:val="28"/>
        </w:rPr>
      </w:pPr>
      <w:r w:rsidRPr="00FC228F">
        <w:rPr>
          <w:rFonts w:ascii="Times New Roman" w:hAnsi="Times New Roman" w:cs="Times New Roman"/>
          <w:sz w:val="28"/>
          <w:szCs w:val="28"/>
        </w:rPr>
        <w:t xml:space="preserve">24. </w:t>
      </w:r>
      <w:r w:rsidR="00332873">
        <w:rPr>
          <w:rFonts w:ascii="Times New Roman" w:hAnsi="Times New Roman" w:cs="Times New Roman"/>
          <w:sz w:val="28"/>
          <w:szCs w:val="28"/>
        </w:rPr>
        <w:t>Specify p</w:t>
      </w:r>
      <w:r w:rsidR="00C366F6" w:rsidRPr="00FC228F">
        <w:rPr>
          <w:rFonts w:ascii="Times New Roman" w:hAnsi="Times New Roman" w:cs="Times New Roman"/>
          <w:sz w:val="28"/>
          <w:szCs w:val="28"/>
        </w:rPr>
        <w:t>roperties of sources of personal origin as a bearer of historical information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25. </w:t>
      </w:r>
      <w:r w:rsidR="00332873">
        <w:rPr>
          <w:rFonts w:ascii="Times New Roman" w:hAnsi="Times New Roman" w:cs="Times New Roman"/>
          <w:sz w:val="28"/>
          <w:szCs w:val="28"/>
        </w:rPr>
        <w:t>Define r</w:t>
      </w:r>
      <w:r w:rsidR="00C366F6" w:rsidRPr="00FC228F">
        <w:rPr>
          <w:rFonts w:ascii="Times New Roman" w:hAnsi="Times New Roman" w:cs="Times New Roman"/>
          <w:sz w:val="28"/>
          <w:szCs w:val="28"/>
        </w:rPr>
        <w:t>etrospective of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lastRenderedPageBreak/>
        <w:t xml:space="preserve">26. </w:t>
      </w:r>
      <w:r w:rsidR="00332873">
        <w:rPr>
          <w:rFonts w:ascii="Times New Roman" w:hAnsi="Times New Roman" w:cs="Times New Roman"/>
          <w:sz w:val="28"/>
          <w:szCs w:val="28"/>
        </w:rPr>
        <w:t>Exemplify</w:t>
      </w:r>
      <w:r w:rsidR="00332873" w:rsidRPr="00FC228F">
        <w:rPr>
          <w:rFonts w:ascii="Times New Roman" w:hAnsi="Times New Roman" w:cs="Times New Roman"/>
          <w:sz w:val="28"/>
          <w:szCs w:val="28"/>
        </w:rPr>
        <w:t xml:space="preserve"> </w:t>
      </w:r>
      <w:r w:rsidR="00332873">
        <w:rPr>
          <w:rFonts w:ascii="Times New Roman" w:hAnsi="Times New Roman" w:cs="Times New Roman"/>
          <w:sz w:val="28"/>
          <w:szCs w:val="28"/>
        </w:rPr>
        <w:t>d</w:t>
      </w:r>
      <w:r w:rsidR="00C366F6" w:rsidRPr="00FC228F">
        <w:rPr>
          <w:rFonts w:ascii="Times New Roman" w:hAnsi="Times New Roman" w:cs="Times New Roman"/>
          <w:sz w:val="28"/>
          <w:szCs w:val="28"/>
        </w:rPr>
        <w:t>ocumentation of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27. </w:t>
      </w:r>
      <w:r w:rsidR="00332873">
        <w:rPr>
          <w:rFonts w:ascii="Times New Roman" w:hAnsi="Times New Roman" w:cs="Times New Roman"/>
          <w:sz w:val="28"/>
          <w:szCs w:val="28"/>
        </w:rPr>
        <w:t>Criticize t</w:t>
      </w:r>
      <w:r w:rsidR="00C366F6" w:rsidRPr="00FC228F">
        <w:rPr>
          <w:rFonts w:ascii="Times New Roman" w:hAnsi="Times New Roman" w:cs="Times New Roman"/>
          <w:sz w:val="28"/>
          <w:szCs w:val="28"/>
        </w:rPr>
        <w:t>he subjectivity of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28. </w:t>
      </w:r>
      <w:r w:rsidR="00332873">
        <w:rPr>
          <w:rFonts w:ascii="Times New Roman" w:hAnsi="Times New Roman" w:cs="Times New Roman"/>
          <w:sz w:val="28"/>
          <w:szCs w:val="28"/>
        </w:rPr>
        <w:t>Determine the c</w:t>
      </w:r>
      <w:r w:rsidR="00C366F6" w:rsidRPr="00FC228F">
        <w:rPr>
          <w:rFonts w:ascii="Times New Roman" w:hAnsi="Times New Roman" w:cs="Times New Roman"/>
          <w:sz w:val="28"/>
          <w:szCs w:val="28"/>
        </w:rPr>
        <w:t>lassification of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i/>
          <w:sz w:val="28"/>
          <w:szCs w:val="28"/>
        </w:rPr>
        <w:t xml:space="preserve">29. </w:t>
      </w:r>
      <w:r w:rsidR="00332873" w:rsidRPr="00332873">
        <w:rPr>
          <w:rFonts w:ascii="Times New Roman" w:hAnsi="Times New Roman" w:cs="Times New Roman"/>
          <w:sz w:val="28"/>
          <w:szCs w:val="28"/>
        </w:rPr>
        <w:t xml:space="preserve">Describe </w:t>
      </w:r>
      <w:r w:rsidR="00332873">
        <w:rPr>
          <w:rFonts w:ascii="Times New Roman" w:hAnsi="Times New Roman" w:cs="Times New Roman"/>
          <w:i/>
          <w:sz w:val="28"/>
          <w:szCs w:val="28"/>
        </w:rPr>
        <w:t>d</w:t>
      </w:r>
      <w:r w:rsidR="00C366F6" w:rsidRPr="00FC228F">
        <w:rPr>
          <w:rFonts w:ascii="Times New Roman" w:hAnsi="Times New Roman" w:cs="Times New Roman"/>
          <w:i/>
          <w:sz w:val="28"/>
          <w:szCs w:val="28"/>
        </w:rPr>
        <w:t xml:space="preserve">iaries </w:t>
      </w:r>
      <w:r w:rsidR="00C366F6" w:rsidRPr="00FC228F">
        <w:rPr>
          <w:rFonts w:ascii="Times New Roman" w:hAnsi="Times New Roman" w:cs="Times New Roman"/>
          <w:sz w:val="28"/>
          <w:szCs w:val="28"/>
        </w:rPr>
        <w:t>as sources of personal origin</w:t>
      </w:r>
    </w:p>
    <w:p w:rsidR="00C366F6" w:rsidRPr="00FC228F" w:rsidRDefault="007D1555">
      <w:pPr>
        <w:rPr>
          <w:rFonts w:ascii="Times New Roman" w:hAnsi="Times New Roman" w:cs="Times New Roman"/>
          <w:sz w:val="28"/>
          <w:szCs w:val="28"/>
        </w:rPr>
      </w:pPr>
      <w:r w:rsidRPr="00FC228F">
        <w:rPr>
          <w:rFonts w:ascii="Times New Roman" w:hAnsi="Times New Roman" w:cs="Times New Roman"/>
          <w:sz w:val="28"/>
          <w:szCs w:val="28"/>
        </w:rPr>
        <w:t xml:space="preserve">30. </w:t>
      </w:r>
      <w:r w:rsidR="00332873">
        <w:rPr>
          <w:rFonts w:ascii="Times New Roman" w:hAnsi="Times New Roman" w:cs="Times New Roman"/>
          <w:sz w:val="28"/>
          <w:szCs w:val="28"/>
        </w:rPr>
        <w:t>Describe p</w:t>
      </w:r>
      <w:r w:rsidR="00C366F6" w:rsidRPr="00FC228F">
        <w:rPr>
          <w:rFonts w:ascii="Times New Roman" w:hAnsi="Times New Roman" w:cs="Times New Roman"/>
          <w:sz w:val="28"/>
          <w:szCs w:val="28"/>
        </w:rPr>
        <w:t>rivate correspondence as a historical source of personal origin</w:t>
      </w:r>
    </w:p>
    <w:p w:rsidR="00C366F6" w:rsidRPr="00FC228F" w:rsidRDefault="007D1555" w:rsidP="00C366F6">
      <w:pPr>
        <w:jc w:val="both"/>
        <w:rPr>
          <w:rFonts w:ascii="Times New Roman" w:hAnsi="Times New Roman" w:cs="Times New Roman"/>
          <w:sz w:val="28"/>
          <w:szCs w:val="28"/>
        </w:rPr>
      </w:pPr>
      <w:r w:rsidRPr="00FC228F">
        <w:rPr>
          <w:rFonts w:ascii="Times New Roman" w:hAnsi="Times New Roman" w:cs="Times New Roman"/>
          <w:sz w:val="28"/>
          <w:szCs w:val="28"/>
        </w:rPr>
        <w:t xml:space="preserve">31. </w:t>
      </w:r>
      <w:r w:rsidR="00AA6655">
        <w:rPr>
          <w:rFonts w:ascii="Times New Roman" w:hAnsi="Times New Roman" w:cs="Times New Roman"/>
          <w:sz w:val="28"/>
          <w:szCs w:val="28"/>
        </w:rPr>
        <w:t>Determine h</w:t>
      </w:r>
      <w:r w:rsidR="00C366F6" w:rsidRPr="00FC228F">
        <w:rPr>
          <w:rFonts w:ascii="Times New Roman" w:hAnsi="Times New Roman" w:cs="Times New Roman"/>
          <w:sz w:val="28"/>
          <w:szCs w:val="28"/>
        </w:rPr>
        <w:t>istorical sources of personal origin and their information value</w:t>
      </w:r>
    </w:p>
    <w:p w:rsidR="00C366F6" w:rsidRPr="00FC228F" w:rsidRDefault="007D1555" w:rsidP="00C366F6">
      <w:pPr>
        <w:rPr>
          <w:rFonts w:ascii="Times New Roman" w:hAnsi="Times New Roman" w:cs="Times New Roman"/>
          <w:sz w:val="28"/>
          <w:szCs w:val="28"/>
        </w:rPr>
      </w:pPr>
      <w:r w:rsidRPr="00FC228F">
        <w:rPr>
          <w:rFonts w:ascii="Times New Roman" w:hAnsi="Times New Roman" w:cs="Times New Roman"/>
          <w:sz w:val="28"/>
          <w:szCs w:val="28"/>
        </w:rPr>
        <w:t xml:space="preserve">32. </w:t>
      </w:r>
      <w:r w:rsidR="00AA6655">
        <w:rPr>
          <w:rFonts w:ascii="Times New Roman" w:hAnsi="Times New Roman" w:cs="Times New Roman"/>
          <w:sz w:val="28"/>
          <w:szCs w:val="28"/>
        </w:rPr>
        <w:t>Characterize m</w:t>
      </w:r>
      <w:r w:rsidR="00C366F6" w:rsidRPr="00FC228F">
        <w:rPr>
          <w:rFonts w:ascii="Times New Roman" w:hAnsi="Times New Roman" w:cs="Times New Roman"/>
          <w:sz w:val="28"/>
          <w:szCs w:val="28"/>
        </w:rPr>
        <w:t>emoirs as a historical source on the history of the newest period</w:t>
      </w:r>
    </w:p>
    <w:p w:rsidR="00C366F6" w:rsidRPr="00FC228F" w:rsidRDefault="007D1555" w:rsidP="00C366F6">
      <w:pPr>
        <w:jc w:val="both"/>
        <w:rPr>
          <w:rFonts w:ascii="Times New Roman" w:hAnsi="Times New Roman" w:cs="Times New Roman"/>
          <w:sz w:val="28"/>
          <w:szCs w:val="28"/>
        </w:rPr>
      </w:pPr>
      <w:r w:rsidRPr="00FC228F">
        <w:rPr>
          <w:rFonts w:ascii="Times New Roman" w:hAnsi="Times New Roman" w:cs="Times New Roman"/>
          <w:sz w:val="28"/>
          <w:szCs w:val="28"/>
        </w:rPr>
        <w:t>33</w:t>
      </w:r>
      <w:r w:rsidR="00C366F6" w:rsidRPr="00FC228F">
        <w:rPr>
          <w:rFonts w:ascii="Times New Roman" w:hAnsi="Times New Roman" w:cs="Times New Roman"/>
          <w:sz w:val="28"/>
          <w:szCs w:val="28"/>
        </w:rPr>
        <w:t xml:space="preserve">. </w:t>
      </w:r>
      <w:r w:rsidR="00AA6655">
        <w:rPr>
          <w:rFonts w:ascii="Times New Roman" w:hAnsi="Times New Roman" w:cs="Times New Roman"/>
          <w:sz w:val="28"/>
          <w:szCs w:val="28"/>
        </w:rPr>
        <w:t>Specify t</w:t>
      </w:r>
      <w:r w:rsidR="00C366F6" w:rsidRPr="00FC228F">
        <w:rPr>
          <w:rFonts w:ascii="Times New Roman" w:hAnsi="Times New Roman" w:cs="Times New Roman"/>
          <w:sz w:val="28"/>
          <w:szCs w:val="28"/>
        </w:rPr>
        <w:t>he Meaning of Memoirs as a Historical Source</w:t>
      </w:r>
    </w:p>
    <w:p w:rsidR="00C366F6" w:rsidRPr="00FC228F" w:rsidRDefault="007D1555" w:rsidP="00C366F6">
      <w:pPr>
        <w:jc w:val="both"/>
        <w:rPr>
          <w:rFonts w:ascii="Times New Roman" w:hAnsi="Times New Roman" w:cs="Times New Roman"/>
          <w:sz w:val="28"/>
          <w:szCs w:val="28"/>
        </w:rPr>
      </w:pPr>
      <w:r w:rsidRPr="00FC228F">
        <w:rPr>
          <w:rFonts w:ascii="Times New Roman" w:hAnsi="Times New Roman" w:cs="Times New Roman"/>
          <w:sz w:val="28"/>
          <w:szCs w:val="28"/>
        </w:rPr>
        <w:t>34</w:t>
      </w:r>
      <w:r w:rsidR="00C366F6" w:rsidRPr="00FC228F">
        <w:rPr>
          <w:rFonts w:ascii="Times New Roman" w:hAnsi="Times New Roman" w:cs="Times New Roman"/>
          <w:sz w:val="28"/>
          <w:szCs w:val="28"/>
        </w:rPr>
        <w:t xml:space="preserve">. </w:t>
      </w:r>
      <w:r w:rsidR="00AA6655">
        <w:rPr>
          <w:rFonts w:ascii="Times New Roman" w:hAnsi="Times New Roman" w:cs="Times New Roman"/>
          <w:sz w:val="28"/>
          <w:szCs w:val="28"/>
        </w:rPr>
        <w:t>Define t</w:t>
      </w:r>
      <w:r w:rsidR="00C366F6" w:rsidRPr="00FC228F">
        <w:rPr>
          <w:rFonts w:ascii="Times New Roman" w:hAnsi="Times New Roman" w:cs="Times New Roman"/>
          <w:sz w:val="28"/>
          <w:szCs w:val="28"/>
        </w:rPr>
        <w:t>he methodology and historiography of the study of memoirs</w:t>
      </w:r>
    </w:p>
    <w:p w:rsidR="00C366F6" w:rsidRPr="00FC228F" w:rsidRDefault="00C366F6" w:rsidP="00C366F6">
      <w:pPr>
        <w:jc w:val="both"/>
        <w:rPr>
          <w:rFonts w:ascii="Times New Roman" w:hAnsi="Times New Roman" w:cs="Times New Roman"/>
          <w:sz w:val="28"/>
          <w:szCs w:val="28"/>
        </w:rPr>
      </w:pPr>
      <w:r w:rsidRPr="00FC228F">
        <w:rPr>
          <w:rFonts w:ascii="Times New Roman" w:hAnsi="Times New Roman" w:cs="Times New Roman"/>
          <w:sz w:val="28"/>
          <w:szCs w:val="28"/>
        </w:rPr>
        <w:t>3</w:t>
      </w:r>
      <w:r w:rsidR="007D1555" w:rsidRPr="00FC228F">
        <w:rPr>
          <w:rFonts w:ascii="Times New Roman" w:hAnsi="Times New Roman" w:cs="Times New Roman"/>
          <w:sz w:val="28"/>
          <w:szCs w:val="28"/>
        </w:rPr>
        <w:t>5</w:t>
      </w:r>
      <w:r w:rsidRPr="00FC228F">
        <w:rPr>
          <w:rFonts w:ascii="Times New Roman" w:hAnsi="Times New Roman" w:cs="Times New Roman"/>
          <w:sz w:val="28"/>
          <w:szCs w:val="28"/>
        </w:rPr>
        <w:t xml:space="preserve">. </w:t>
      </w:r>
      <w:r w:rsidR="00AA6655">
        <w:rPr>
          <w:rFonts w:ascii="Times New Roman" w:hAnsi="Times New Roman" w:cs="Times New Roman"/>
          <w:sz w:val="28"/>
          <w:szCs w:val="28"/>
        </w:rPr>
        <w:t>Determine t</w:t>
      </w:r>
      <w:r w:rsidRPr="00FC228F">
        <w:rPr>
          <w:rFonts w:ascii="Times New Roman" w:hAnsi="Times New Roman" w:cs="Times New Roman"/>
          <w:sz w:val="28"/>
          <w:szCs w:val="28"/>
        </w:rPr>
        <w:t>he main groups of memoirs</w:t>
      </w:r>
    </w:p>
    <w:p w:rsidR="00C366F6" w:rsidRPr="00FC228F" w:rsidRDefault="007D1555" w:rsidP="00C366F6">
      <w:pPr>
        <w:jc w:val="both"/>
        <w:rPr>
          <w:rFonts w:ascii="Times New Roman" w:hAnsi="Times New Roman" w:cs="Times New Roman"/>
          <w:sz w:val="28"/>
          <w:szCs w:val="28"/>
        </w:rPr>
      </w:pPr>
      <w:r w:rsidRPr="00FC228F">
        <w:rPr>
          <w:rFonts w:ascii="Times New Roman" w:hAnsi="Times New Roman" w:cs="Times New Roman"/>
          <w:sz w:val="28"/>
          <w:szCs w:val="28"/>
        </w:rPr>
        <w:t xml:space="preserve">36. </w:t>
      </w:r>
      <w:r w:rsidR="00AA6655">
        <w:rPr>
          <w:rFonts w:ascii="Times New Roman" w:hAnsi="Times New Roman" w:cs="Times New Roman"/>
          <w:sz w:val="28"/>
          <w:szCs w:val="28"/>
        </w:rPr>
        <w:t>Describe m</w:t>
      </w:r>
      <w:r w:rsidR="00C366F6" w:rsidRPr="00FC228F">
        <w:rPr>
          <w:rFonts w:ascii="Times New Roman" w:hAnsi="Times New Roman" w:cs="Times New Roman"/>
          <w:sz w:val="28"/>
          <w:szCs w:val="28"/>
        </w:rPr>
        <w:t>emoirs as a variety of sources of personal origin</w:t>
      </w:r>
    </w:p>
    <w:p w:rsidR="00C366F6" w:rsidRPr="00FC228F" w:rsidRDefault="007D1555" w:rsidP="00C366F6">
      <w:pPr>
        <w:jc w:val="both"/>
        <w:rPr>
          <w:rFonts w:ascii="Times New Roman" w:hAnsi="Times New Roman" w:cs="Times New Roman"/>
          <w:sz w:val="28"/>
          <w:szCs w:val="28"/>
        </w:rPr>
      </w:pPr>
      <w:r w:rsidRPr="00FC228F">
        <w:rPr>
          <w:rFonts w:ascii="Times New Roman" w:hAnsi="Times New Roman" w:cs="Times New Roman"/>
          <w:sz w:val="28"/>
          <w:szCs w:val="28"/>
        </w:rPr>
        <w:t xml:space="preserve">37. </w:t>
      </w:r>
      <w:r w:rsidR="00AA6655">
        <w:rPr>
          <w:rFonts w:ascii="Times New Roman" w:hAnsi="Times New Roman" w:cs="Times New Roman"/>
          <w:sz w:val="28"/>
          <w:szCs w:val="28"/>
        </w:rPr>
        <w:t>Define d</w:t>
      </w:r>
      <w:r w:rsidR="00C366F6" w:rsidRPr="00FC228F">
        <w:rPr>
          <w:rFonts w:ascii="Times New Roman" w:hAnsi="Times New Roman" w:cs="Times New Roman"/>
          <w:sz w:val="28"/>
          <w:szCs w:val="28"/>
        </w:rPr>
        <w:t>ocumentary memoirs</w:t>
      </w:r>
    </w:p>
    <w:p w:rsidR="007D1555" w:rsidRPr="00FC228F" w:rsidRDefault="007D1555" w:rsidP="00C366F6">
      <w:pPr>
        <w:jc w:val="both"/>
        <w:rPr>
          <w:rFonts w:ascii="Times New Roman" w:hAnsi="Times New Roman" w:cs="Times New Roman"/>
          <w:sz w:val="28"/>
          <w:szCs w:val="28"/>
        </w:rPr>
      </w:pPr>
      <w:r w:rsidRPr="00FC228F">
        <w:rPr>
          <w:rFonts w:ascii="Times New Roman" w:hAnsi="Times New Roman" w:cs="Times New Roman"/>
          <w:sz w:val="28"/>
          <w:szCs w:val="28"/>
        </w:rPr>
        <w:t xml:space="preserve">38. </w:t>
      </w:r>
      <w:r w:rsidR="00AA6655">
        <w:rPr>
          <w:rFonts w:ascii="Times New Roman" w:hAnsi="Times New Roman" w:cs="Times New Roman"/>
          <w:sz w:val="28"/>
          <w:szCs w:val="28"/>
        </w:rPr>
        <w:t>Criticize t</w:t>
      </w:r>
      <w:r w:rsidRPr="00FC228F">
        <w:rPr>
          <w:rFonts w:ascii="Times New Roman" w:hAnsi="Times New Roman" w:cs="Times New Roman"/>
          <w:sz w:val="28"/>
          <w:szCs w:val="28"/>
        </w:rPr>
        <w:t>he retrospective of memoirs as historical sources</w:t>
      </w:r>
    </w:p>
    <w:p w:rsidR="007D1555" w:rsidRPr="00FC228F" w:rsidRDefault="007D1555" w:rsidP="00C366F6">
      <w:pPr>
        <w:jc w:val="both"/>
        <w:rPr>
          <w:rFonts w:ascii="Times New Roman" w:hAnsi="Times New Roman" w:cs="Times New Roman"/>
          <w:sz w:val="28"/>
          <w:szCs w:val="28"/>
        </w:rPr>
      </w:pPr>
      <w:r w:rsidRPr="00FC228F">
        <w:rPr>
          <w:rFonts w:ascii="Times New Roman" w:hAnsi="Times New Roman" w:cs="Times New Roman"/>
          <w:sz w:val="28"/>
          <w:szCs w:val="28"/>
        </w:rPr>
        <w:t>39. S</w:t>
      </w:r>
      <w:r w:rsidR="00AA6655">
        <w:rPr>
          <w:rFonts w:ascii="Times New Roman" w:hAnsi="Times New Roman" w:cs="Times New Roman"/>
          <w:sz w:val="28"/>
          <w:szCs w:val="28"/>
        </w:rPr>
        <w:t xml:space="preserve">pecify </w:t>
      </w:r>
      <w:r w:rsidR="005B03C1">
        <w:rPr>
          <w:rFonts w:ascii="Times New Roman" w:hAnsi="Times New Roman" w:cs="Times New Roman"/>
          <w:sz w:val="28"/>
          <w:szCs w:val="28"/>
        </w:rPr>
        <w:t xml:space="preserve">development of </w:t>
      </w:r>
      <w:r w:rsidR="00AA6655">
        <w:rPr>
          <w:rFonts w:ascii="Times New Roman" w:hAnsi="Times New Roman" w:cs="Times New Roman"/>
          <w:sz w:val="28"/>
          <w:szCs w:val="28"/>
        </w:rPr>
        <w:t>s</w:t>
      </w:r>
      <w:r w:rsidRPr="00FC228F">
        <w:rPr>
          <w:rFonts w:ascii="Times New Roman" w:hAnsi="Times New Roman" w:cs="Times New Roman"/>
          <w:sz w:val="28"/>
          <w:szCs w:val="28"/>
        </w:rPr>
        <w:t>ources of personal origin in Kazakhstan</w:t>
      </w:r>
    </w:p>
    <w:p w:rsidR="00FC228F" w:rsidRPr="00FC228F" w:rsidRDefault="00FC228F" w:rsidP="00C366F6">
      <w:pPr>
        <w:jc w:val="both"/>
        <w:rPr>
          <w:rFonts w:ascii="Times New Roman" w:hAnsi="Times New Roman" w:cs="Times New Roman"/>
          <w:sz w:val="28"/>
          <w:szCs w:val="28"/>
        </w:rPr>
      </w:pPr>
      <w:r w:rsidRPr="00FC228F">
        <w:rPr>
          <w:rFonts w:ascii="Times New Roman" w:hAnsi="Times New Roman" w:cs="Times New Roman"/>
          <w:sz w:val="28"/>
          <w:szCs w:val="28"/>
        </w:rPr>
        <w:t xml:space="preserve">40. </w:t>
      </w:r>
      <w:r w:rsidR="00AA6655">
        <w:rPr>
          <w:rFonts w:ascii="Times New Roman" w:hAnsi="Times New Roman" w:cs="Times New Roman"/>
          <w:sz w:val="28"/>
          <w:szCs w:val="28"/>
        </w:rPr>
        <w:t>Define s</w:t>
      </w:r>
      <w:r w:rsidRPr="00FC228F">
        <w:rPr>
          <w:rFonts w:ascii="Times New Roman" w:hAnsi="Times New Roman" w:cs="Times New Roman"/>
          <w:sz w:val="28"/>
          <w:szCs w:val="28"/>
        </w:rPr>
        <w:t>ource study and the system of auxiliary historical disciplines</w:t>
      </w:r>
    </w:p>
    <w:p w:rsidR="00FC228F" w:rsidRPr="00FC228F" w:rsidRDefault="00FC228F" w:rsidP="00FC228F">
      <w:pPr>
        <w:tabs>
          <w:tab w:val="left" w:pos="261"/>
        </w:tabs>
        <w:ind w:left="18"/>
        <w:jc w:val="both"/>
        <w:rPr>
          <w:rFonts w:ascii="Times New Roman" w:hAnsi="Times New Roman" w:cs="Times New Roman"/>
          <w:sz w:val="28"/>
          <w:szCs w:val="28"/>
        </w:rPr>
      </w:pPr>
      <w:r w:rsidRPr="00FC228F">
        <w:rPr>
          <w:rFonts w:ascii="Times New Roman" w:hAnsi="Times New Roman" w:cs="Times New Roman"/>
          <w:sz w:val="28"/>
          <w:szCs w:val="28"/>
        </w:rPr>
        <w:t xml:space="preserve">41. </w:t>
      </w:r>
      <w:r w:rsidR="00AA6655">
        <w:rPr>
          <w:rFonts w:ascii="Times New Roman" w:hAnsi="Times New Roman" w:cs="Times New Roman"/>
          <w:sz w:val="28"/>
          <w:szCs w:val="28"/>
        </w:rPr>
        <w:t>Specify m</w:t>
      </w:r>
      <w:r w:rsidRPr="00FC228F">
        <w:rPr>
          <w:rFonts w:ascii="Times New Roman" w:hAnsi="Times New Roman" w:cs="Times New Roman"/>
          <w:bCs/>
          <w:sz w:val="28"/>
          <w:szCs w:val="28"/>
        </w:rPr>
        <w:t>ethods of source study in the system of humanitarian knowledge</w:t>
      </w:r>
    </w:p>
    <w:p w:rsidR="00FC228F" w:rsidRPr="00332873" w:rsidRDefault="00FC228F" w:rsidP="00C366F6">
      <w:pPr>
        <w:jc w:val="both"/>
        <w:rPr>
          <w:rFonts w:ascii="Times New Roman" w:hAnsi="Times New Roman" w:cs="Times New Roman"/>
          <w:sz w:val="28"/>
          <w:szCs w:val="28"/>
        </w:rPr>
      </w:pPr>
      <w:r w:rsidRPr="00FC228F">
        <w:rPr>
          <w:rFonts w:ascii="Times New Roman" w:hAnsi="Times New Roman" w:cs="Times New Roman"/>
          <w:sz w:val="28"/>
          <w:szCs w:val="28"/>
        </w:rPr>
        <w:t xml:space="preserve">42. </w:t>
      </w:r>
      <w:r w:rsidR="00AA6655">
        <w:rPr>
          <w:rFonts w:ascii="Times New Roman" w:hAnsi="Times New Roman" w:cs="Times New Roman"/>
          <w:sz w:val="28"/>
          <w:szCs w:val="28"/>
        </w:rPr>
        <w:t>Describe c</w:t>
      </w:r>
      <w:r w:rsidRPr="00FC228F">
        <w:rPr>
          <w:rFonts w:ascii="Times New Roman" w:hAnsi="Times New Roman" w:cs="Times New Roman"/>
          <w:sz w:val="28"/>
          <w:szCs w:val="28"/>
        </w:rPr>
        <w:t>lassification of historical sources as a method of cognition and as a research method</w:t>
      </w:r>
    </w:p>
    <w:p w:rsidR="00FC228F" w:rsidRPr="00FC228F" w:rsidRDefault="00FC228F" w:rsidP="00FC228F">
      <w:pPr>
        <w:jc w:val="both"/>
        <w:rPr>
          <w:rFonts w:ascii="Times New Roman" w:hAnsi="Times New Roman" w:cs="Times New Roman"/>
          <w:iCs/>
          <w:sz w:val="28"/>
          <w:szCs w:val="28"/>
        </w:rPr>
      </w:pPr>
      <w:r w:rsidRPr="00FC228F">
        <w:rPr>
          <w:rFonts w:ascii="Times New Roman" w:hAnsi="Times New Roman" w:cs="Times New Roman"/>
          <w:sz w:val="28"/>
          <w:szCs w:val="28"/>
        </w:rPr>
        <w:t xml:space="preserve">43. </w:t>
      </w:r>
      <w:r w:rsidR="00AA6655">
        <w:rPr>
          <w:rFonts w:ascii="Times New Roman" w:hAnsi="Times New Roman" w:cs="Times New Roman"/>
          <w:sz w:val="28"/>
          <w:szCs w:val="28"/>
        </w:rPr>
        <w:t>Specify a</w:t>
      </w:r>
      <w:r w:rsidRPr="00FC228F">
        <w:rPr>
          <w:rFonts w:ascii="Times New Roman" w:hAnsi="Times New Roman" w:cs="Times New Roman"/>
          <w:sz w:val="28"/>
          <w:szCs w:val="28"/>
        </w:rPr>
        <w:t xml:space="preserve"> historical source in the methodology of positivism</w:t>
      </w:r>
    </w:p>
    <w:p w:rsidR="00FC228F" w:rsidRPr="00332873" w:rsidRDefault="00FC228F" w:rsidP="00C366F6">
      <w:pPr>
        <w:jc w:val="both"/>
        <w:rPr>
          <w:rFonts w:ascii="Times New Roman" w:hAnsi="Times New Roman" w:cs="Times New Roman"/>
          <w:bCs/>
          <w:sz w:val="28"/>
          <w:szCs w:val="28"/>
        </w:rPr>
      </w:pPr>
      <w:r w:rsidRPr="00FC228F">
        <w:rPr>
          <w:rFonts w:ascii="Times New Roman" w:hAnsi="Times New Roman" w:cs="Times New Roman"/>
          <w:sz w:val="28"/>
          <w:szCs w:val="28"/>
        </w:rPr>
        <w:t xml:space="preserve">44. </w:t>
      </w:r>
      <w:r w:rsidR="00AA6655">
        <w:rPr>
          <w:rFonts w:ascii="Times New Roman" w:hAnsi="Times New Roman" w:cs="Times New Roman"/>
          <w:sz w:val="28"/>
          <w:szCs w:val="28"/>
        </w:rPr>
        <w:t>Characterize m</w:t>
      </w:r>
      <w:r w:rsidRPr="00FC228F">
        <w:rPr>
          <w:rFonts w:ascii="Times New Roman" w:hAnsi="Times New Roman" w:cs="Times New Roman"/>
          <w:bCs/>
          <w:sz w:val="28"/>
          <w:szCs w:val="28"/>
        </w:rPr>
        <w:t>ethodological approaches to understanding sources of personal origin</w:t>
      </w:r>
    </w:p>
    <w:p w:rsidR="00FC228F" w:rsidRPr="00612037" w:rsidRDefault="00FC228F" w:rsidP="00C366F6">
      <w:pPr>
        <w:jc w:val="both"/>
        <w:rPr>
          <w:rFonts w:ascii="Times New Roman" w:hAnsi="Times New Roman" w:cs="Times New Roman"/>
          <w:sz w:val="28"/>
          <w:szCs w:val="28"/>
        </w:rPr>
      </w:pPr>
      <w:r w:rsidRPr="00FC228F">
        <w:rPr>
          <w:rFonts w:ascii="Times New Roman" w:hAnsi="Times New Roman" w:cs="Times New Roman"/>
          <w:bCs/>
          <w:sz w:val="28"/>
          <w:szCs w:val="28"/>
        </w:rPr>
        <w:t xml:space="preserve">45. </w:t>
      </w:r>
      <w:r w:rsidR="00AA6655">
        <w:rPr>
          <w:rFonts w:ascii="Times New Roman" w:hAnsi="Times New Roman" w:cs="Times New Roman"/>
          <w:bCs/>
          <w:sz w:val="28"/>
          <w:szCs w:val="28"/>
        </w:rPr>
        <w:t>Describe p</w:t>
      </w:r>
      <w:r w:rsidRPr="00FC228F">
        <w:rPr>
          <w:rFonts w:ascii="Times New Roman" w:hAnsi="Times New Roman" w:cs="Times New Roman"/>
          <w:sz w:val="28"/>
          <w:szCs w:val="28"/>
        </w:rPr>
        <w:t>roperties of sources of personal origin as a bearer of historical information</w:t>
      </w:r>
    </w:p>
    <w:p w:rsidR="00612037" w:rsidRDefault="00612037" w:rsidP="00C366F6">
      <w:pPr>
        <w:jc w:val="both"/>
        <w:rPr>
          <w:rFonts w:ascii="Times New Roman" w:eastAsia="Times New Roman" w:hAnsi="Times New Roman" w:cs="Times New Roman"/>
          <w:color w:val="FF0000"/>
          <w:sz w:val="28"/>
          <w:szCs w:val="28"/>
          <w:lang w:val="ru-RU" w:eastAsia="ru-RU"/>
        </w:rPr>
      </w:pPr>
      <w:r w:rsidRPr="0089308B">
        <w:rPr>
          <w:rFonts w:ascii="Times New Roman" w:hAnsi="Times New Roman" w:cs="Times New Roman"/>
          <w:color w:val="FF0000"/>
          <w:sz w:val="28"/>
          <w:szCs w:val="28"/>
          <w:lang w:val="ru-RU"/>
        </w:rPr>
        <w:t xml:space="preserve">46. </w:t>
      </w:r>
      <w:r w:rsidRPr="0089308B">
        <w:rPr>
          <w:rFonts w:ascii="Times New Roman" w:eastAsia="Times New Roman" w:hAnsi="Times New Roman" w:cs="Times New Roman"/>
          <w:color w:val="FF0000"/>
          <w:sz w:val="28"/>
          <w:szCs w:val="28"/>
          <w:lang w:val="ru-RU" w:eastAsia="ru-RU"/>
        </w:rPr>
        <w:t>Характерная черта дневников</w:t>
      </w:r>
    </w:p>
    <w:p w:rsidR="008F51D7" w:rsidRPr="008F51D7" w:rsidRDefault="008F51D7" w:rsidP="00C366F6">
      <w:pPr>
        <w:jc w:val="both"/>
        <w:rPr>
          <w:rFonts w:ascii="Times New Roman" w:eastAsia="Times New Roman" w:hAnsi="Times New Roman" w:cs="Times New Roman"/>
          <w:color w:val="FF0000"/>
          <w:sz w:val="32"/>
          <w:szCs w:val="28"/>
          <w:lang w:eastAsia="ru-RU"/>
        </w:rPr>
      </w:pPr>
      <w:r w:rsidRPr="008F51D7">
        <w:rPr>
          <w:rStyle w:val="alt-edited"/>
          <w:rFonts w:ascii="Times New Roman" w:hAnsi="Times New Roman" w:cs="Times New Roman"/>
          <w:sz w:val="24"/>
          <w:lang/>
        </w:rPr>
        <w:t>Specify the characteristic of the diaries</w:t>
      </w:r>
    </w:p>
    <w:p w:rsidR="00612037" w:rsidRDefault="00612037" w:rsidP="00C366F6">
      <w:pPr>
        <w:jc w:val="both"/>
        <w:rPr>
          <w:rFonts w:ascii="Times New Roman" w:eastAsia="Times New Roman" w:hAnsi="Times New Roman" w:cs="Times New Roman"/>
          <w:color w:val="FF0000"/>
          <w:sz w:val="28"/>
          <w:szCs w:val="28"/>
          <w:lang w:val="ru-RU" w:eastAsia="ru-RU"/>
        </w:rPr>
      </w:pPr>
      <w:r w:rsidRPr="0089308B">
        <w:rPr>
          <w:rFonts w:ascii="Times New Roman" w:eastAsia="Times New Roman" w:hAnsi="Times New Roman" w:cs="Times New Roman"/>
          <w:color w:val="FF0000"/>
          <w:sz w:val="28"/>
          <w:szCs w:val="28"/>
          <w:lang w:val="ru-RU" w:eastAsia="ru-RU"/>
        </w:rPr>
        <w:lastRenderedPageBreak/>
        <w:t xml:space="preserve">47. </w:t>
      </w:r>
      <w:r w:rsidRPr="0089308B">
        <w:rPr>
          <w:rFonts w:ascii="Times New Roman" w:eastAsia="Times New Roman" w:hAnsi="Times New Roman" w:cs="Times New Roman"/>
          <w:bCs/>
          <w:iCs/>
          <w:color w:val="FF0000"/>
          <w:sz w:val="28"/>
          <w:szCs w:val="28"/>
          <w:lang w:val="ru-RU" w:eastAsia="ru-RU"/>
        </w:rPr>
        <w:t>Частная переписка</w:t>
      </w:r>
      <w:r w:rsidRPr="0089308B">
        <w:rPr>
          <w:rFonts w:ascii="Times New Roman" w:eastAsia="Times New Roman" w:hAnsi="Times New Roman" w:cs="Times New Roman"/>
          <w:color w:val="FF0000"/>
          <w:sz w:val="28"/>
          <w:szCs w:val="28"/>
          <w:lang w:val="ru-RU" w:eastAsia="ru-RU"/>
        </w:rPr>
        <w:t xml:space="preserve"> как исторический источник личного происхождения</w:t>
      </w:r>
    </w:p>
    <w:p w:rsidR="008F51D7" w:rsidRPr="008F51D7" w:rsidRDefault="008F51D7" w:rsidP="00C366F6">
      <w:pPr>
        <w:jc w:val="both"/>
        <w:rPr>
          <w:rFonts w:ascii="Times New Roman" w:eastAsia="Times New Roman" w:hAnsi="Times New Roman" w:cs="Times New Roman"/>
          <w:color w:val="FF0000"/>
          <w:sz w:val="32"/>
          <w:szCs w:val="28"/>
          <w:lang w:eastAsia="ru-RU"/>
        </w:rPr>
      </w:pPr>
      <w:r w:rsidRPr="008F51D7">
        <w:rPr>
          <w:rFonts w:ascii="Times New Roman" w:hAnsi="Times New Roman" w:cs="Times New Roman"/>
          <w:sz w:val="24"/>
          <w:lang/>
        </w:rPr>
        <w:t>Analyze private correspondence as a historical source of personal origin</w:t>
      </w:r>
    </w:p>
    <w:p w:rsidR="00612037" w:rsidRDefault="00612037" w:rsidP="00612037">
      <w:pPr>
        <w:jc w:val="both"/>
        <w:rPr>
          <w:rFonts w:ascii="Times New Roman" w:eastAsia="Times New Roman" w:hAnsi="Times New Roman" w:cs="Times New Roman"/>
          <w:color w:val="FF0000"/>
          <w:sz w:val="28"/>
          <w:szCs w:val="28"/>
          <w:lang w:val="ru-RU" w:eastAsia="ru-RU"/>
        </w:rPr>
      </w:pPr>
      <w:r w:rsidRPr="0089308B">
        <w:rPr>
          <w:rFonts w:ascii="Times New Roman" w:eastAsia="Times New Roman" w:hAnsi="Times New Roman" w:cs="Times New Roman"/>
          <w:color w:val="FF0000"/>
          <w:sz w:val="28"/>
          <w:szCs w:val="28"/>
          <w:lang w:val="ru-RU" w:eastAsia="ru-RU"/>
        </w:rPr>
        <w:t>48. Характерная черта частной переписки</w:t>
      </w:r>
    </w:p>
    <w:p w:rsidR="008F51D7" w:rsidRPr="008F51D7" w:rsidRDefault="008F51D7" w:rsidP="0061203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 xml:space="preserve">Define </w:t>
      </w:r>
      <w:r w:rsidRPr="008F51D7">
        <w:rPr>
          <w:rStyle w:val="shorttext"/>
          <w:rFonts w:ascii="Times New Roman" w:hAnsi="Times New Roman" w:cs="Times New Roman"/>
          <w:sz w:val="24"/>
          <w:lang/>
        </w:rPr>
        <w:t>a characteristic feature of private correspondence</w:t>
      </w:r>
    </w:p>
    <w:p w:rsidR="00612037" w:rsidRDefault="00612037" w:rsidP="008F51D7">
      <w:pPr>
        <w:spacing w:after="0" w:line="360" w:lineRule="auto"/>
        <w:rPr>
          <w:rFonts w:ascii="Times New Roman" w:eastAsia="Times New Roman" w:hAnsi="Times New Roman" w:cs="Times New Roman"/>
          <w:color w:val="FF0000"/>
          <w:sz w:val="28"/>
          <w:szCs w:val="28"/>
          <w:lang w:eastAsia="ru-RU"/>
        </w:rPr>
      </w:pPr>
      <w:r w:rsidRPr="0089308B">
        <w:rPr>
          <w:rFonts w:ascii="Times New Roman" w:eastAsia="Times New Roman" w:hAnsi="Times New Roman" w:cs="Times New Roman"/>
          <w:color w:val="FF0000"/>
          <w:sz w:val="28"/>
          <w:szCs w:val="28"/>
          <w:lang w:val="ru-RU" w:eastAsia="ru-RU"/>
        </w:rPr>
        <w:t>49. Исторические источники личного происхождения и их информационная ценность</w:t>
      </w:r>
    </w:p>
    <w:p w:rsidR="008F51D7" w:rsidRPr="008F51D7" w:rsidRDefault="008F51D7" w:rsidP="008F51D7">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Specify </w:t>
      </w:r>
      <w:r w:rsidRPr="008F51D7">
        <w:rPr>
          <w:rFonts w:ascii="Times New Roman" w:hAnsi="Times New Roman" w:cs="Times New Roman"/>
          <w:sz w:val="24"/>
          <w:lang/>
        </w:rPr>
        <w:t>historical sources of personal origin and their information value</w:t>
      </w:r>
    </w:p>
    <w:p w:rsidR="00612037" w:rsidRDefault="00612037" w:rsidP="008F51D7">
      <w:pPr>
        <w:spacing w:after="0" w:line="360" w:lineRule="auto"/>
        <w:rPr>
          <w:rFonts w:ascii="Times New Roman" w:eastAsia="Times New Roman" w:hAnsi="Times New Roman" w:cs="Times New Roman"/>
          <w:color w:val="FF0000"/>
          <w:sz w:val="28"/>
          <w:szCs w:val="28"/>
          <w:lang w:eastAsia="ru-RU"/>
        </w:rPr>
      </w:pPr>
      <w:r w:rsidRPr="0089308B">
        <w:rPr>
          <w:rFonts w:ascii="Times New Roman" w:eastAsia="Times New Roman" w:hAnsi="Times New Roman" w:cs="Times New Roman"/>
          <w:color w:val="FF0000"/>
          <w:sz w:val="28"/>
          <w:szCs w:val="28"/>
          <w:lang w:val="ru-RU" w:eastAsia="ru-RU"/>
        </w:rPr>
        <w:t>50. Критерии классификации источников личного происхождения</w:t>
      </w:r>
    </w:p>
    <w:p w:rsidR="008F51D7" w:rsidRPr="008F51D7" w:rsidRDefault="008F51D7" w:rsidP="008F51D7">
      <w:pPr>
        <w:spacing w:after="0" w:line="360" w:lineRule="auto"/>
        <w:rPr>
          <w:rFonts w:ascii="Times New Roman" w:eastAsia="Times New Roman" w:hAnsi="Times New Roman" w:cs="Times New Roman"/>
          <w:sz w:val="24"/>
          <w:szCs w:val="28"/>
          <w:lang w:eastAsia="ru-RU"/>
        </w:rPr>
      </w:pPr>
      <w:r w:rsidRPr="008F51D7">
        <w:rPr>
          <w:rFonts w:ascii="Times New Roman" w:eastAsia="Times New Roman" w:hAnsi="Times New Roman" w:cs="Times New Roman"/>
          <w:sz w:val="24"/>
          <w:szCs w:val="28"/>
          <w:lang w:eastAsia="ru-RU"/>
        </w:rPr>
        <w:t>Determine</w:t>
      </w:r>
      <w:r>
        <w:rPr>
          <w:rFonts w:ascii="Times New Roman" w:eastAsia="Times New Roman" w:hAnsi="Times New Roman" w:cs="Times New Roman"/>
          <w:sz w:val="24"/>
          <w:szCs w:val="28"/>
          <w:lang w:eastAsia="ru-RU"/>
        </w:rPr>
        <w:t xml:space="preserve"> </w:t>
      </w:r>
      <w:r w:rsidRPr="008F51D7">
        <w:rPr>
          <w:rFonts w:ascii="Times New Roman" w:hAnsi="Times New Roman" w:cs="Times New Roman"/>
          <w:sz w:val="24"/>
          <w:lang/>
        </w:rPr>
        <w:t>criteria for the classification of sources of personal origin</w:t>
      </w:r>
      <w:r w:rsidRPr="008F51D7">
        <w:rPr>
          <w:rFonts w:ascii="Times New Roman" w:eastAsia="Times New Roman" w:hAnsi="Times New Roman" w:cs="Times New Roman"/>
          <w:sz w:val="28"/>
          <w:szCs w:val="28"/>
          <w:lang w:eastAsia="ru-RU"/>
        </w:rPr>
        <w:t xml:space="preserve"> </w:t>
      </w:r>
    </w:p>
    <w:p w:rsidR="00612037" w:rsidRPr="008F51D7" w:rsidRDefault="00612037" w:rsidP="008F51D7">
      <w:pPr>
        <w:spacing w:after="0" w:line="360" w:lineRule="auto"/>
        <w:rPr>
          <w:rFonts w:ascii="Times New Roman" w:eastAsia="Times New Roman" w:hAnsi="Times New Roman" w:cs="Times New Roman"/>
          <w:color w:val="FF0000"/>
          <w:sz w:val="28"/>
          <w:szCs w:val="28"/>
          <w:lang w:val="ru-RU" w:eastAsia="ru-RU"/>
        </w:rPr>
      </w:pPr>
      <w:r w:rsidRPr="0089308B">
        <w:rPr>
          <w:rFonts w:ascii="Times New Roman" w:eastAsia="Times New Roman" w:hAnsi="Times New Roman" w:cs="Times New Roman"/>
          <w:color w:val="FF0000"/>
          <w:sz w:val="28"/>
          <w:szCs w:val="28"/>
          <w:lang w:val="ru-RU" w:eastAsia="ru-RU"/>
        </w:rPr>
        <w:t>51. Особенность мемуаров как  источников  личного происхождения</w:t>
      </w:r>
    </w:p>
    <w:p w:rsidR="008F51D7" w:rsidRPr="008F51D7" w:rsidRDefault="008F51D7" w:rsidP="008F51D7">
      <w:pPr>
        <w:spacing w:after="0" w:line="360" w:lineRule="auto"/>
        <w:rPr>
          <w:rFonts w:ascii="Times New Roman" w:eastAsia="Times New Roman" w:hAnsi="Times New Roman" w:cs="Times New Roman"/>
          <w:sz w:val="24"/>
          <w:szCs w:val="24"/>
          <w:lang w:eastAsia="ru-RU"/>
        </w:rPr>
      </w:pPr>
      <w:r w:rsidRPr="008F51D7">
        <w:rPr>
          <w:rFonts w:ascii="Times New Roman" w:eastAsia="Times New Roman" w:hAnsi="Times New Roman" w:cs="Times New Roman"/>
          <w:sz w:val="24"/>
          <w:szCs w:val="24"/>
          <w:lang w:eastAsia="ru-RU"/>
        </w:rPr>
        <w:t xml:space="preserve">Describe </w:t>
      </w:r>
      <w:r w:rsidRPr="008F51D7">
        <w:rPr>
          <w:rFonts w:ascii="Times New Roman" w:hAnsi="Times New Roman" w:cs="Times New Roman"/>
          <w:sz w:val="24"/>
          <w:szCs w:val="24"/>
          <w:lang/>
        </w:rPr>
        <w:t>the peculiarity of memoirs as sources of personal origin</w:t>
      </w:r>
    </w:p>
    <w:p w:rsidR="00612037" w:rsidRDefault="00612037" w:rsidP="008F51D7">
      <w:pPr>
        <w:spacing w:after="0" w:line="360" w:lineRule="auto"/>
        <w:rPr>
          <w:rFonts w:ascii="Times New Roman" w:eastAsia="Times New Roman" w:hAnsi="Times New Roman" w:cs="Times New Roman"/>
          <w:color w:val="FF0000"/>
          <w:sz w:val="28"/>
          <w:szCs w:val="28"/>
          <w:lang w:eastAsia="ru-RU"/>
        </w:rPr>
      </w:pPr>
      <w:r w:rsidRPr="0089308B">
        <w:rPr>
          <w:rFonts w:ascii="Times New Roman" w:eastAsia="Times New Roman" w:hAnsi="Times New Roman" w:cs="Times New Roman"/>
          <w:color w:val="FF0000"/>
          <w:sz w:val="28"/>
          <w:szCs w:val="28"/>
          <w:lang w:val="ru-RU" w:eastAsia="ru-RU"/>
        </w:rPr>
        <w:t>52. Анализ источников личного происхождения</w:t>
      </w:r>
    </w:p>
    <w:p w:rsidR="008F51D7" w:rsidRPr="008F51D7" w:rsidRDefault="008F51D7" w:rsidP="008F51D7">
      <w:pPr>
        <w:spacing w:after="0" w:line="360" w:lineRule="auto"/>
        <w:rPr>
          <w:rFonts w:ascii="Times New Roman" w:eastAsia="Times New Roman" w:hAnsi="Times New Roman" w:cs="Times New Roman"/>
          <w:color w:val="FF0000"/>
          <w:sz w:val="32"/>
          <w:szCs w:val="28"/>
          <w:lang w:eastAsia="ru-RU"/>
        </w:rPr>
      </w:pPr>
      <w:r w:rsidRPr="008F51D7">
        <w:rPr>
          <w:rStyle w:val="shorttext"/>
          <w:rFonts w:ascii="Times New Roman" w:hAnsi="Times New Roman" w:cs="Times New Roman"/>
          <w:sz w:val="24"/>
          <w:lang/>
        </w:rPr>
        <w:t>Analyz</w:t>
      </w:r>
      <w:r>
        <w:rPr>
          <w:rStyle w:val="shorttext"/>
          <w:rFonts w:ascii="Times New Roman" w:hAnsi="Times New Roman" w:cs="Times New Roman"/>
          <w:sz w:val="24"/>
          <w:lang/>
        </w:rPr>
        <w:t xml:space="preserve">e </w:t>
      </w:r>
      <w:r w:rsidRPr="008F51D7">
        <w:rPr>
          <w:rStyle w:val="shorttext"/>
          <w:rFonts w:ascii="Times New Roman" w:hAnsi="Times New Roman" w:cs="Times New Roman"/>
          <w:sz w:val="24"/>
          <w:lang/>
        </w:rPr>
        <w:t>sources of personal origin</w:t>
      </w:r>
    </w:p>
    <w:p w:rsidR="00612037" w:rsidRDefault="00612037" w:rsidP="008F51D7">
      <w:pPr>
        <w:spacing w:after="0" w:line="360" w:lineRule="auto"/>
        <w:rPr>
          <w:rFonts w:ascii="Times New Roman" w:eastAsia="Times New Roman" w:hAnsi="Times New Roman" w:cs="Times New Roman"/>
          <w:color w:val="FF0000"/>
          <w:sz w:val="28"/>
          <w:szCs w:val="28"/>
          <w:lang w:eastAsia="ru-RU"/>
        </w:rPr>
      </w:pPr>
      <w:r w:rsidRPr="0089308B">
        <w:rPr>
          <w:rFonts w:ascii="Times New Roman" w:eastAsia="Times New Roman" w:hAnsi="Times New Roman" w:cs="Times New Roman"/>
          <w:color w:val="FF0000"/>
          <w:sz w:val="28"/>
          <w:szCs w:val="28"/>
          <w:lang w:val="ru-RU" w:eastAsia="ru-RU"/>
        </w:rPr>
        <w:t>53. Основные свойства источников личного происхождения</w:t>
      </w:r>
    </w:p>
    <w:p w:rsidR="008F51D7" w:rsidRPr="008F51D7" w:rsidRDefault="008F51D7" w:rsidP="008F51D7">
      <w:pPr>
        <w:spacing w:after="0" w:line="360" w:lineRule="auto"/>
        <w:rPr>
          <w:rFonts w:ascii="Times New Roman" w:eastAsia="Times New Roman" w:hAnsi="Times New Roman" w:cs="Times New Roman"/>
          <w:sz w:val="24"/>
          <w:szCs w:val="24"/>
          <w:lang w:eastAsia="ru-RU"/>
        </w:rPr>
      </w:pPr>
      <w:r w:rsidRPr="008F51D7">
        <w:rPr>
          <w:rFonts w:ascii="Times New Roman" w:eastAsia="Times New Roman" w:hAnsi="Times New Roman" w:cs="Times New Roman"/>
          <w:sz w:val="24"/>
          <w:szCs w:val="24"/>
          <w:lang w:eastAsia="ru-RU"/>
        </w:rPr>
        <w:t xml:space="preserve">Determine </w:t>
      </w:r>
      <w:r w:rsidRPr="008F51D7">
        <w:rPr>
          <w:rStyle w:val="alt-edited"/>
          <w:rFonts w:ascii="Times New Roman" w:hAnsi="Times New Roman" w:cs="Times New Roman"/>
          <w:sz w:val="24"/>
          <w:szCs w:val="24"/>
          <w:lang/>
        </w:rPr>
        <w:t>the basic properties of a personal origin sources</w:t>
      </w:r>
    </w:p>
    <w:p w:rsidR="00612037" w:rsidRDefault="00612037" w:rsidP="008F51D7">
      <w:pPr>
        <w:spacing w:after="0" w:line="360" w:lineRule="auto"/>
        <w:rPr>
          <w:rFonts w:ascii="Times New Roman" w:eastAsia="Times New Roman" w:hAnsi="Times New Roman" w:cs="Times New Roman"/>
          <w:color w:val="FF0000"/>
          <w:sz w:val="28"/>
          <w:szCs w:val="28"/>
          <w:lang w:eastAsia="ru-RU"/>
        </w:rPr>
      </w:pPr>
      <w:r w:rsidRPr="008F51D7">
        <w:rPr>
          <w:rFonts w:ascii="Times New Roman" w:eastAsia="Times New Roman" w:hAnsi="Times New Roman" w:cs="Times New Roman"/>
          <w:color w:val="FF0000"/>
          <w:sz w:val="28"/>
          <w:szCs w:val="28"/>
          <w:lang w:eastAsia="ru-RU"/>
        </w:rPr>
        <w:t xml:space="preserve">54. </w:t>
      </w:r>
      <w:r w:rsidRPr="0089308B">
        <w:rPr>
          <w:rFonts w:ascii="Times New Roman" w:eastAsia="Times New Roman" w:hAnsi="Times New Roman" w:cs="Times New Roman"/>
          <w:color w:val="FF0000"/>
          <w:sz w:val="28"/>
          <w:szCs w:val="28"/>
          <w:lang w:val="ru-RU" w:eastAsia="ru-RU"/>
        </w:rPr>
        <w:t>Ценность</w:t>
      </w:r>
      <w:r w:rsidRPr="008F51D7">
        <w:rPr>
          <w:rFonts w:ascii="Times New Roman" w:eastAsia="Times New Roman" w:hAnsi="Times New Roman" w:cs="Times New Roman"/>
          <w:color w:val="FF0000"/>
          <w:sz w:val="28"/>
          <w:szCs w:val="28"/>
          <w:lang w:eastAsia="ru-RU"/>
        </w:rPr>
        <w:t xml:space="preserve"> </w:t>
      </w:r>
      <w:r w:rsidRPr="0089308B">
        <w:rPr>
          <w:rFonts w:ascii="Times New Roman" w:eastAsia="Times New Roman" w:hAnsi="Times New Roman" w:cs="Times New Roman"/>
          <w:color w:val="FF0000"/>
          <w:sz w:val="28"/>
          <w:szCs w:val="28"/>
          <w:lang w:val="ru-RU" w:eastAsia="ru-RU"/>
        </w:rPr>
        <w:t>источников</w:t>
      </w:r>
      <w:r w:rsidRPr="008F51D7">
        <w:rPr>
          <w:rFonts w:ascii="Times New Roman" w:eastAsia="Times New Roman" w:hAnsi="Times New Roman" w:cs="Times New Roman"/>
          <w:color w:val="FF0000"/>
          <w:sz w:val="28"/>
          <w:szCs w:val="28"/>
          <w:lang w:eastAsia="ru-RU"/>
        </w:rPr>
        <w:t xml:space="preserve"> </w:t>
      </w:r>
      <w:r w:rsidRPr="0089308B">
        <w:rPr>
          <w:rFonts w:ascii="Times New Roman" w:eastAsia="Times New Roman" w:hAnsi="Times New Roman" w:cs="Times New Roman"/>
          <w:color w:val="FF0000"/>
          <w:sz w:val="28"/>
          <w:szCs w:val="28"/>
          <w:lang w:val="ru-RU" w:eastAsia="ru-RU"/>
        </w:rPr>
        <w:t>личного</w:t>
      </w:r>
      <w:r w:rsidRPr="008F51D7">
        <w:rPr>
          <w:rFonts w:ascii="Times New Roman" w:eastAsia="Times New Roman" w:hAnsi="Times New Roman" w:cs="Times New Roman"/>
          <w:color w:val="FF0000"/>
          <w:sz w:val="28"/>
          <w:szCs w:val="28"/>
          <w:lang w:eastAsia="ru-RU"/>
        </w:rPr>
        <w:t xml:space="preserve"> </w:t>
      </w:r>
      <w:r w:rsidRPr="0089308B">
        <w:rPr>
          <w:rFonts w:ascii="Times New Roman" w:eastAsia="Times New Roman" w:hAnsi="Times New Roman" w:cs="Times New Roman"/>
          <w:color w:val="FF0000"/>
          <w:sz w:val="28"/>
          <w:szCs w:val="28"/>
          <w:lang w:val="ru-RU" w:eastAsia="ru-RU"/>
        </w:rPr>
        <w:t>происхождения</w:t>
      </w:r>
    </w:p>
    <w:p w:rsidR="008F51D7" w:rsidRPr="008F51D7" w:rsidRDefault="008F51D7" w:rsidP="008F51D7">
      <w:pPr>
        <w:spacing w:after="0" w:line="360" w:lineRule="auto"/>
        <w:rPr>
          <w:rFonts w:ascii="Times New Roman" w:eastAsia="Times New Roman" w:hAnsi="Times New Roman" w:cs="Times New Roman"/>
          <w:color w:val="FF0000"/>
          <w:sz w:val="32"/>
          <w:szCs w:val="28"/>
          <w:lang w:eastAsia="ru-RU"/>
        </w:rPr>
      </w:pPr>
      <w:r w:rsidRPr="008F51D7">
        <w:rPr>
          <w:rStyle w:val="shorttext"/>
          <w:rFonts w:ascii="Times New Roman" w:hAnsi="Times New Roman" w:cs="Times New Roman"/>
          <w:sz w:val="24"/>
          <w:lang/>
        </w:rPr>
        <w:t>Indicate the value of sources of personal origin</w:t>
      </w:r>
    </w:p>
    <w:p w:rsidR="00612037" w:rsidRDefault="00612037" w:rsidP="008F51D7">
      <w:pPr>
        <w:spacing w:after="0" w:line="360" w:lineRule="auto"/>
        <w:rPr>
          <w:rFonts w:ascii="Times New Roman" w:eastAsia="Times New Roman" w:hAnsi="Times New Roman" w:cs="Times New Roman"/>
          <w:color w:val="FF0000"/>
          <w:sz w:val="28"/>
          <w:szCs w:val="28"/>
          <w:lang w:eastAsia="ru-RU"/>
        </w:rPr>
      </w:pPr>
      <w:r w:rsidRPr="0089308B">
        <w:rPr>
          <w:rFonts w:ascii="Times New Roman" w:eastAsia="Times New Roman" w:hAnsi="Times New Roman" w:cs="Times New Roman"/>
          <w:color w:val="FF0000"/>
          <w:sz w:val="28"/>
          <w:szCs w:val="28"/>
          <w:lang w:val="ru-RU" w:eastAsia="ru-RU"/>
        </w:rPr>
        <w:t>55. Информационная ценность мемуаров</w:t>
      </w:r>
    </w:p>
    <w:p w:rsidR="008F51D7" w:rsidRPr="008F51D7" w:rsidRDefault="008F51D7" w:rsidP="008F51D7">
      <w:pPr>
        <w:spacing w:after="0" w:line="360" w:lineRule="auto"/>
        <w:rPr>
          <w:rFonts w:ascii="Times New Roman" w:eastAsia="Times New Roman" w:hAnsi="Times New Roman" w:cs="Times New Roman"/>
          <w:color w:val="FF0000"/>
          <w:sz w:val="32"/>
          <w:szCs w:val="28"/>
          <w:lang w:eastAsia="ru-RU"/>
        </w:rPr>
      </w:pPr>
      <w:r w:rsidRPr="008F51D7">
        <w:rPr>
          <w:rStyle w:val="shorttext"/>
          <w:rFonts w:ascii="Times New Roman" w:hAnsi="Times New Roman" w:cs="Times New Roman"/>
          <w:sz w:val="24"/>
          <w:lang/>
        </w:rPr>
        <w:t>Describe the information value of memoirs</w:t>
      </w:r>
    </w:p>
    <w:p w:rsidR="00612037" w:rsidRDefault="00612037" w:rsidP="008F51D7">
      <w:pPr>
        <w:shd w:val="clear" w:color="auto" w:fill="FFFFFF"/>
        <w:spacing w:after="96" w:line="360" w:lineRule="auto"/>
        <w:jc w:val="both"/>
        <w:rPr>
          <w:rFonts w:ascii="Times New Roman" w:eastAsia="Times New Roman" w:hAnsi="Times New Roman" w:cs="Times New Roman"/>
          <w:color w:val="FF0000"/>
          <w:sz w:val="28"/>
          <w:szCs w:val="28"/>
        </w:rPr>
      </w:pPr>
      <w:r w:rsidRPr="0089308B">
        <w:rPr>
          <w:rFonts w:ascii="Times New Roman" w:eastAsia="Times New Roman" w:hAnsi="Times New Roman" w:cs="Times New Roman"/>
          <w:color w:val="FF0000"/>
          <w:sz w:val="28"/>
          <w:szCs w:val="28"/>
          <w:lang w:val="ru-RU" w:eastAsia="ru-RU"/>
        </w:rPr>
        <w:t>56.</w:t>
      </w:r>
      <w:r w:rsidRPr="0089308B">
        <w:rPr>
          <w:rFonts w:ascii="Times New Roman" w:eastAsia="Times New Roman" w:hAnsi="Times New Roman" w:cs="Times New Roman"/>
          <w:color w:val="FF0000"/>
          <w:sz w:val="28"/>
          <w:szCs w:val="28"/>
        </w:rPr>
        <w:t> </w:t>
      </w:r>
      <w:r w:rsidRPr="0089308B">
        <w:rPr>
          <w:rFonts w:ascii="Times New Roman" w:eastAsia="Times New Roman" w:hAnsi="Times New Roman" w:cs="Times New Roman"/>
          <w:color w:val="FF0000"/>
          <w:sz w:val="28"/>
          <w:szCs w:val="28"/>
          <w:lang w:val="ru-RU"/>
        </w:rPr>
        <w:t>Значение мемуаров как исторического источника</w:t>
      </w:r>
    </w:p>
    <w:p w:rsidR="008F51D7" w:rsidRPr="008F51D7" w:rsidRDefault="008F51D7" w:rsidP="008F51D7">
      <w:pPr>
        <w:shd w:val="clear" w:color="auto" w:fill="FFFFFF"/>
        <w:spacing w:after="96" w:line="360" w:lineRule="auto"/>
        <w:jc w:val="both"/>
        <w:rPr>
          <w:rFonts w:ascii="Times New Roman" w:eastAsia="Times New Roman" w:hAnsi="Times New Roman" w:cs="Times New Roman"/>
          <w:sz w:val="24"/>
          <w:szCs w:val="24"/>
        </w:rPr>
      </w:pPr>
      <w:r w:rsidRPr="008F51D7">
        <w:rPr>
          <w:rFonts w:ascii="Times New Roman" w:eastAsia="Times New Roman" w:hAnsi="Times New Roman" w:cs="Times New Roman"/>
          <w:sz w:val="24"/>
          <w:szCs w:val="24"/>
        </w:rPr>
        <w:t xml:space="preserve">Specify </w:t>
      </w:r>
      <w:r w:rsidRPr="008F51D7">
        <w:rPr>
          <w:rStyle w:val="shorttext"/>
          <w:rFonts w:ascii="Times New Roman" w:hAnsi="Times New Roman" w:cs="Times New Roman"/>
          <w:sz w:val="24"/>
          <w:szCs w:val="24"/>
          <w:lang/>
        </w:rPr>
        <w:t>the value of memoirs as a historical source</w:t>
      </w:r>
    </w:p>
    <w:p w:rsidR="00612037" w:rsidRDefault="00612037" w:rsidP="008F51D7">
      <w:pPr>
        <w:shd w:val="clear" w:color="auto" w:fill="FFFFFF"/>
        <w:spacing w:after="96" w:line="360" w:lineRule="auto"/>
        <w:jc w:val="both"/>
        <w:rPr>
          <w:rFonts w:ascii="Times New Roman" w:eastAsia="Times New Roman" w:hAnsi="Times New Roman" w:cs="Times New Roman"/>
          <w:color w:val="FF0000"/>
          <w:sz w:val="28"/>
          <w:szCs w:val="28"/>
        </w:rPr>
      </w:pPr>
      <w:r w:rsidRPr="0089308B">
        <w:rPr>
          <w:rFonts w:ascii="Times New Roman" w:eastAsia="Times New Roman" w:hAnsi="Times New Roman" w:cs="Times New Roman"/>
          <w:color w:val="FF0000"/>
          <w:sz w:val="28"/>
          <w:szCs w:val="28"/>
          <w:lang w:val="ru-RU"/>
        </w:rPr>
        <w:t xml:space="preserve">57. </w:t>
      </w:r>
      <w:r w:rsidRPr="0089308B">
        <w:rPr>
          <w:rFonts w:ascii="Times New Roman" w:eastAsia="Times New Roman" w:hAnsi="Times New Roman" w:cs="Times New Roman"/>
          <w:color w:val="FF0000"/>
          <w:sz w:val="28"/>
          <w:szCs w:val="28"/>
        </w:rPr>
        <w:t> </w:t>
      </w:r>
      <w:r w:rsidRPr="0089308B">
        <w:rPr>
          <w:rFonts w:ascii="Times New Roman" w:eastAsia="Times New Roman" w:hAnsi="Times New Roman" w:cs="Times New Roman"/>
          <w:color w:val="FF0000"/>
          <w:sz w:val="28"/>
          <w:szCs w:val="28"/>
          <w:lang w:val="ru-RU"/>
        </w:rPr>
        <w:t>Методика и историография изучения мемуаров</w:t>
      </w:r>
    </w:p>
    <w:p w:rsidR="008F51D7" w:rsidRPr="008F51D7" w:rsidRDefault="008F51D7" w:rsidP="008F51D7">
      <w:pPr>
        <w:shd w:val="clear" w:color="auto" w:fill="FFFFFF"/>
        <w:spacing w:after="96" w:line="360" w:lineRule="auto"/>
        <w:jc w:val="both"/>
        <w:rPr>
          <w:rFonts w:ascii="Times New Roman" w:eastAsia="Times New Roman" w:hAnsi="Times New Roman" w:cs="Times New Roman"/>
          <w:sz w:val="24"/>
          <w:szCs w:val="24"/>
        </w:rPr>
      </w:pPr>
      <w:r w:rsidRPr="008F51D7">
        <w:rPr>
          <w:rFonts w:ascii="Times New Roman" w:eastAsia="Times New Roman" w:hAnsi="Times New Roman" w:cs="Times New Roman"/>
          <w:sz w:val="24"/>
          <w:szCs w:val="24"/>
        </w:rPr>
        <w:t xml:space="preserve">Prescribe </w:t>
      </w:r>
      <w:r w:rsidRPr="008F51D7">
        <w:rPr>
          <w:rFonts w:ascii="Times New Roman" w:hAnsi="Times New Roman" w:cs="Times New Roman"/>
          <w:sz w:val="24"/>
          <w:szCs w:val="24"/>
          <w:lang/>
        </w:rPr>
        <w:t>the methodology and historiography of the study of memoirs</w:t>
      </w:r>
    </w:p>
    <w:p w:rsidR="00612037" w:rsidRDefault="00612037" w:rsidP="008F51D7">
      <w:pPr>
        <w:shd w:val="clear" w:color="auto" w:fill="FFFFFF"/>
        <w:spacing w:after="96" w:line="360" w:lineRule="auto"/>
        <w:jc w:val="both"/>
        <w:rPr>
          <w:rFonts w:ascii="Times New Roman" w:eastAsia="Times New Roman" w:hAnsi="Times New Roman" w:cs="Times New Roman"/>
          <w:color w:val="FF0000"/>
          <w:sz w:val="28"/>
          <w:szCs w:val="28"/>
        </w:rPr>
      </w:pPr>
      <w:r w:rsidRPr="008F51D7">
        <w:rPr>
          <w:rFonts w:ascii="Times New Roman" w:eastAsia="Times New Roman" w:hAnsi="Times New Roman" w:cs="Times New Roman"/>
          <w:color w:val="FF0000"/>
          <w:sz w:val="28"/>
          <w:szCs w:val="28"/>
        </w:rPr>
        <w:t xml:space="preserve">58. </w:t>
      </w:r>
      <w:r w:rsidRPr="0089308B">
        <w:rPr>
          <w:rFonts w:ascii="Times New Roman" w:eastAsia="Times New Roman" w:hAnsi="Times New Roman" w:cs="Times New Roman"/>
          <w:color w:val="FF0000"/>
          <w:sz w:val="28"/>
          <w:szCs w:val="28"/>
          <w:lang w:val="ru-RU"/>
        </w:rPr>
        <w:t>Основные</w:t>
      </w:r>
      <w:r w:rsidRPr="008F51D7">
        <w:rPr>
          <w:rFonts w:ascii="Times New Roman" w:eastAsia="Times New Roman" w:hAnsi="Times New Roman" w:cs="Times New Roman"/>
          <w:color w:val="FF0000"/>
          <w:sz w:val="28"/>
          <w:szCs w:val="28"/>
        </w:rPr>
        <w:t xml:space="preserve"> </w:t>
      </w:r>
      <w:r w:rsidRPr="0089308B">
        <w:rPr>
          <w:rFonts w:ascii="Times New Roman" w:eastAsia="Times New Roman" w:hAnsi="Times New Roman" w:cs="Times New Roman"/>
          <w:color w:val="FF0000"/>
          <w:sz w:val="28"/>
          <w:szCs w:val="28"/>
          <w:lang w:val="ru-RU"/>
        </w:rPr>
        <w:t>группы</w:t>
      </w:r>
      <w:r w:rsidRPr="008F51D7">
        <w:rPr>
          <w:rFonts w:ascii="Times New Roman" w:eastAsia="Times New Roman" w:hAnsi="Times New Roman" w:cs="Times New Roman"/>
          <w:color w:val="FF0000"/>
          <w:sz w:val="28"/>
          <w:szCs w:val="28"/>
        </w:rPr>
        <w:t xml:space="preserve"> </w:t>
      </w:r>
      <w:r w:rsidRPr="0089308B">
        <w:rPr>
          <w:rFonts w:ascii="Times New Roman" w:eastAsia="Times New Roman" w:hAnsi="Times New Roman" w:cs="Times New Roman"/>
          <w:color w:val="FF0000"/>
          <w:sz w:val="28"/>
          <w:szCs w:val="28"/>
          <w:lang w:val="ru-RU"/>
        </w:rPr>
        <w:t>мемуаров</w:t>
      </w:r>
    </w:p>
    <w:p w:rsidR="008F51D7" w:rsidRPr="008F51D7" w:rsidRDefault="008F51D7" w:rsidP="008F51D7">
      <w:pPr>
        <w:shd w:val="clear" w:color="auto" w:fill="FFFFFF"/>
        <w:spacing w:after="96" w:line="360" w:lineRule="auto"/>
        <w:jc w:val="both"/>
        <w:rPr>
          <w:rFonts w:ascii="Times New Roman" w:eastAsia="Times New Roman" w:hAnsi="Times New Roman" w:cs="Times New Roman"/>
          <w:color w:val="FF0000"/>
          <w:sz w:val="32"/>
          <w:szCs w:val="28"/>
        </w:rPr>
      </w:pPr>
      <w:r w:rsidRPr="008F51D7">
        <w:rPr>
          <w:rStyle w:val="shorttext"/>
          <w:rFonts w:ascii="Times New Roman" w:hAnsi="Times New Roman" w:cs="Times New Roman"/>
          <w:sz w:val="24"/>
          <w:lang/>
        </w:rPr>
        <w:t>List the main groups of memoirs</w:t>
      </w:r>
    </w:p>
    <w:p w:rsidR="00612037" w:rsidRDefault="00612037" w:rsidP="008F51D7">
      <w:pPr>
        <w:shd w:val="clear" w:color="auto" w:fill="FFFFFF"/>
        <w:spacing w:after="96" w:line="360" w:lineRule="auto"/>
        <w:jc w:val="both"/>
        <w:rPr>
          <w:rFonts w:ascii="Times New Roman" w:eastAsia="Times New Roman" w:hAnsi="Times New Roman" w:cs="Times New Roman"/>
          <w:color w:val="FF0000"/>
          <w:sz w:val="28"/>
          <w:szCs w:val="28"/>
          <w:lang w:eastAsia="ru-RU"/>
        </w:rPr>
      </w:pPr>
      <w:r w:rsidRPr="0089308B">
        <w:rPr>
          <w:rFonts w:ascii="Times New Roman" w:eastAsia="Times New Roman" w:hAnsi="Times New Roman" w:cs="Times New Roman"/>
          <w:color w:val="FF0000"/>
          <w:sz w:val="28"/>
          <w:szCs w:val="28"/>
          <w:lang w:val="ru-RU"/>
        </w:rPr>
        <w:t>59.</w:t>
      </w:r>
      <w:r w:rsidRPr="0089308B">
        <w:rPr>
          <w:rFonts w:ascii="Times New Roman" w:eastAsia="Times New Roman" w:hAnsi="Times New Roman" w:cs="Times New Roman"/>
          <w:b/>
          <w:bCs/>
          <w:i/>
          <w:iCs/>
          <w:color w:val="FF0000"/>
          <w:sz w:val="28"/>
          <w:szCs w:val="28"/>
          <w:lang w:val="ru-RU" w:eastAsia="ru-RU"/>
        </w:rPr>
        <w:t xml:space="preserve"> </w:t>
      </w:r>
      <w:r w:rsidRPr="0089308B">
        <w:rPr>
          <w:rFonts w:ascii="Times New Roman" w:eastAsia="Times New Roman" w:hAnsi="Times New Roman" w:cs="Times New Roman"/>
          <w:bCs/>
          <w:iCs/>
          <w:color w:val="FF0000"/>
          <w:sz w:val="28"/>
          <w:szCs w:val="28"/>
          <w:lang w:val="ru-RU" w:eastAsia="ru-RU"/>
        </w:rPr>
        <w:t>Сказания иностранцев</w:t>
      </w:r>
      <w:r w:rsidRPr="0089308B">
        <w:rPr>
          <w:rFonts w:ascii="Times New Roman" w:eastAsia="Times New Roman" w:hAnsi="Times New Roman" w:cs="Times New Roman"/>
          <w:color w:val="FF0000"/>
          <w:sz w:val="28"/>
          <w:szCs w:val="28"/>
          <w:lang w:val="ru-RU" w:eastAsia="ru-RU"/>
        </w:rPr>
        <w:t xml:space="preserve">  как носители информации о прошлом</w:t>
      </w:r>
    </w:p>
    <w:p w:rsidR="008F51D7" w:rsidRPr="008F51D7" w:rsidRDefault="008F51D7" w:rsidP="008F51D7">
      <w:pPr>
        <w:shd w:val="clear" w:color="auto" w:fill="FFFFFF"/>
        <w:spacing w:after="96" w:line="360" w:lineRule="auto"/>
        <w:jc w:val="both"/>
        <w:rPr>
          <w:rFonts w:ascii="Times New Roman" w:eastAsia="Times New Roman" w:hAnsi="Times New Roman" w:cs="Times New Roman"/>
          <w:sz w:val="24"/>
          <w:szCs w:val="24"/>
          <w:lang w:eastAsia="ru-RU"/>
        </w:rPr>
      </w:pPr>
      <w:r w:rsidRPr="008F51D7">
        <w:rPr>
          <w:rFonts w:ascii="Times New Roman" w:eastAsia="Times New Roman" w:hAnsi="Times New Roman" w:cs="Times New Roman"/>
          <w:sz w:val="24"/>
          <w:szCs w:val="24"/>
          <w:lang w:eastAsia="ru-RU"/>
        </w:rPr>
        <w:t xml:space="preserve">Criticize </w:t>
      </w:r>
      <w:r>
        <w:rPr>
          <w:rFonts w:ascii="Times New Roman" w:hAnsi="Times New Roman" w:cs="Times New Roman"/>
          <w:sz w:val="24"/>
          <w:szCs w:val="24"/>
          <w:lang/>
        </w:rPr>
        <w:t>l</w:t>
      </w:r>
      <w:r w:rsidRPr="008F51D7">
        <w:rPr>
          <w:rFonts w:ascii="Times New Roman" w:hAnsi="Times New Roman" w:cs="Times New Roman"/>
          <w:sz w:val="24"/>
          <w:szCs w:val="24"/>
          <w:lang/>
        </w:rPr>
        <w:t>egends of foreigners as carriers of information about the past</w:t>
      </w:r>
    </w:p>
    <w:p w:rsidR="00612037" w:rsidRDefault="00612037" w:rsidP="008F51D7">
      <w:pPr>
        <w:shd w:val="clear" w:color="auto" w:fill="FFFFFF"/>
        <w:spacing w:after="96" w:line="360" w:lineRule="auto"/>
        <w:jc w:val="both"/>
        <w:rPr>
          <w:rFonts w:ascii="Times New Roman" w:eastAsia="Times New Roman" w:hAnsi="Times New Roman" w:cs="Times New Roman"/>
          <w:color w:val="FF0000"/>
          <w:sz w:val="28"/>
          <w:szCs w:val="28"/>
          <w:lang w:eastAsia="ru-RU"/>
        </w:rPr>
      </w:pPr>
      <w:r w:rsidRPr="0089308B">
        <w:rPr>
          <w:rFonts w:ascii="Times New Roman" w:eastAsia="Times New Roman" w:hAnsi="Times New Roman" w:cs="Times New Roman"/>
          <w:color w:val="FF0000"/>
          <w:sz w:val="28"/>
          <w:szCs w:val="28"/>
          <w:lang w:val="ru-RU" w:eastAsia="ru-RU"/>
        </w:rPr>
        <w:lastRenderedPageBreak/>
        <w:t>60. Использование источников личного происхождения в исследовательской деятельности</w:t>
      </w:r>
    </w:p>
    <w:p w:rsidR="008F51D7" w:rsidRPr="008F51D7" w:rsidRDefault="008F51D7" w:rsidP="008F51D7">
      <w:pPr>
        <w:shd w:val="clear" w:color="auto" w:fill="FFFFFF"/>
        <w:spacing w:after="96" w:line="360" w:lineRule="auto"/>
        <w:jc w:val="both"/>
        <w:rPr>
          <w:rFonts w:ascii="Times New Roman" w:eastAsia="Times New Roman" w:hAnsi="Times New Roman" w:cs="Times New Roman"/>
          <w:color w:val="FF0000"/>
          <w:sz w:val="32"/>
          <w:szCs w:val="28"/>
        </w:rPr>
      </w:pPr>
      <w:r w:rsidRPr="008F51D7">
        <w:rPr>
          <w:rFonts w:ascii="Times New Roman" w:hAnsi="Times New Roman" w:cs="Times New Roman"/>
          <w:sz w:val="24"/>
          <w:lang/>
        </w:rPr>
        <w:t>Define usage of sources of personal origin in research activities</w:t>
      </w:r>
    </w:p>
    <w:p w:rsidR="00612037" w:rsidRPr="008F51D7" w:rsidRDefault="00612037" w:rsidP="00612037">
      <w:pPr>
        <w:spacing w:after="0" w:line="240" w:lineRule="auto"/>
        <w:rPr>
          <w:rFonts w:ascii="Times New Roman" w:eastAsia="Times New Roman" w:hAnsi="Times New Roman" w:cs="Times New Roman"/>
          <w:b/>
          <w:color w:val="FF0000"/>
          <w:sz w:val="32"/>
          <w:szCs w:val="32"/>
          <w:lang w:eastAsia="ru-RU"/>
        </w:rPr>
      </w:pPr>
    </w:p>
    <w:p w:rsidR="00612037" w:rsidRPr="008F51D7" w:rsidRDefault="00612037" w:rsidP="00612037">
      <w:pPr>
        <w:jc w:val="both"/>
        <w:rPr>
          <w:rFonts w:ascii="Times New Roman" w:eastAsia="Times New Roman" w:hAnsi="Times New Roman" w:cs="Times New Roman"/>
          <w:color w:val="FF0000"/>
          <w:sz w:val="28"/>
          <w:szCs w:val="28"/>
          <w:lang w:eastAsia="ru-RU"/>
        </w:rPr>
      </w:pPr>
    </w:p>
    <w:p w:rsidR="00612037" w:rsidRPr="008F51D7" w:rsidRDefault="00612037" w:rsidP="00C366F6">
      <w:pPr>
        <w:jc w:val="both"/>
        <w:rPr>
          <w:rFonts w:ascii="Times New Roman" w:hAnsi="Times New Roman" w:cs="Times New Roman"/>
          <w:color w:val="FF0000"/>
          <w:sz w:val="28"/>
          <w:szCs w:val="28"/>
        </w:rPr>
      </w:pPr>
    </w:p>
    <w:p w:rsidR="00C366F6" w:rsidRPr="008F51D7" w:rsidRDefault="00C366F6">
      <w:pPr>
        <w:rPr>
          <w:rFonts w:ascii="Times New Roman" w:hAnsi="Times New Roman" w:cs="Times New Roman"/>
          <w:color w:val="FF0000"/>
          <w:sz w:val="28"/>
          <w:szCs w:val="28"/>
        </w:rPr>
      </w:pPr>
    </w:p>
    <w:sectPr w:rsidR="00C366F6" w:rsidRPr="008F51D7" w:rsidSect="001D6A6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955E98"/>
    <w:rsid w:val="001D6A6F"/>
    <w:rsid w:val="00233356"/>
    <w:rsid w:val="00332873"/>
    <w:rsid w:val="005B03C1"/>
    <w:rsid w:val="00612037"/>
    <w:rsid w:val="007D1555"/>
    <w:rsid w:val="0089308B"/>
    <w:rsid w:val="008F51D7"/>
    <w:rsid w:val="00955E98"/>
    <w:rsid w:val="00A510C9"/>
    <w:rsid w:val="00AA6655"/>
    <w:rsid w:val="00AE688E"/>
    <w:rsid w:val="00C366F6"/>
    <w:rsid w:val="00FC2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6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66F6"/>
    <w:pPr>
      <w:spacing w:after="0" w:line="240" w:lineRule="auto"/>
    </w:pPr>
  </w:style>
  <w:style w:type="character" w:customStyle="1" w:styleId="alt-edited">
    <w:name w:val="alt-edited"/>
    <w:basedOn w:val="a0"/>
    <w:rsid w:val="008F51D7"/>
  </w:style>
  <w:style w:type="character" w:customStyle="1" w:styleId="shorttext">
    <w:name w:val="short_text"/>
    <w:basedOn w:val="a0"/>
    <w:rsid w:val="008F51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8E64F-184D-480E-A36E-07010B67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dc:creator>
  <cp:keywords/>
  <dc:description/>
  <cp:lastModifiedBy>adina</cp:lastModifiedBy>
  <cp:revision>9</cp:revision>
  <dcterms:created xsi:type="dcterms:W3CDTF">2017-11-19T04:04:00Z</dcterms:created>
  <dcterms:modified xsi:type="dcterms:W3CDTF">2017-11-22T12:22:00Z</dcterms:modified>
</cp:coreProperties>
</file>